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E98F9" w14:textId="17B2A600" w:rsidR="004C7C3B" w:rsidRPr="009311E3" w:rsidRDefault="009311E3" w:rsidP="00D61046">
      <w:pPr>
        <w:ind w:firstLineChars="0" w:firstLine="0"/>
        <w:jc w:val="center"/>
        <w:rPr>
          <w:rFonts w:ascii="宋体" w:hAnsi="宋体"/>
          <w:b/>
          <w:bCs/>
          <w:sz w:val="32"/>
          <w:szCs w:val="32"/>
        </w:rPr>
      </w:pPr>
      <w:r>
        <w:rPr>
          <w:rFonts w:ascii="宋体" w:hAnsi="宋体" w:hint="eastAsia"/>
          <w:b/>
          <w:bCs/>
          <w:sz w:val="32"/>
          <w:szCs w:val="32"/>
        </w:rPr>
        <w:t>《</w:t>
      </w:r>
      <w:r w:rsidR="00795654" w:rsidRPr="00795654">
        <w:rPr>
          <w:rFonts w:ascii="宋体" w:hAnsi="宋体" w:hint="eastAsia"/>
          <w:b/>
          <w:bCs/>
          <w:sz w:val="32"/>
          <w:szCs w:val="32"/>
        </w:rPr>
        <w:t xml:space="preserve">表面活性剂 </w:t>
      </w:r>
      <w:r w:rsidR="00D6114D">
        <w:rPr>
          <w:rFonts w:ascii="宋体" w:hAnsi="宋体"/>
          <w:b/>
          <w:bCs/>
          <w:sz w:val="32"/>
          <w:szCs w:val="32"/>
        </w:rPr>
        <w:t xml:space="preserve"> </w:t>
      </w:r>
      <w:r w:rsidR="00795654" w:rsidRPr="00795654">
        <w:rPr>
          <w:rFonts w:ascii="宋体" w:hAnsi="宋体" w:hint="eastAsia"/>
          <w:b/>
          <w:bCs/>
          <w:sz w:val="32"/>
          <w:szCs w:val="32"/>
        </w:rPr>
        <w:t xml:space="preserve">洗织物用洗涤剂 </w:t>
      </w:r>
      <w:r w:rsidR="00D6114D">
        <w:rPr>
          <w:rFonts w:ascii="宋体" w:hAnsi="宋体"/>
          <w:b/>
          <w:bCs/>
          <w:sz w:val="32"/>
          <w:szCs w:val="32"/>
        </w:rPr>
        <w:t xml:space="preserve"> </w:t>
      </w:r>
      <w:r w:rsidR="00795654" w:rsidRPr="00795654">
        <w:rPr>
          <w:rFonts w:ascii="宋体" w:hAnsi="宋体" w:hint="eastAsia"/>
          <w:b/>
          <w:bCs/>
          <w:sz w:val="32"/>
          <w:szCs w:val="32"/>
        </w:rPr>
        <w:t>性能比较试验导则</w:t>
      </w:r>
      <w:r>
        <w:rPr>
          <w:rFonts w:ascii="宋体" w:hAnsi="宋体" w:hint="eastAsia"/>
          <w:b/>
          <w:bCs/>
          <w:sz w:val="32"/>
          <w:szCs w:val="32"/>
        </w:rPr>
        <w:t>》</w:t>
      </w:r>
    </w:p>
    <w:p w14:paraId="31BF5183" w14:textId="77777777" w:rsidR="00613BCA" w:rsidRPr="009311E3" w:rsidRDefault="00613BCA" w:rsidP="00D61046">
      <w:pPr>
        <w:ind w:firstLine="643"/>
        <w:jc w:val="center"/>
        <w:rPr>
          <w:rFonts w:ascii="宋体" w:hAnsi="宋体"/>
          <w:b/>
          <w:bCs/>
          <w:sz w:val="32"/>
          <w:szCs w:val="32"/>
        </w:rPr>
      </w:pPr>
      <w:r w:rsidRPr="009311E3">
        <w:rPr>
          <w:rFonts w:ascii="宋体" w:hAnsi="宋体" w:hint="eastAsia"/>
          <w:b/>
          <w:bCs/>
          <w:sz w:val="32"/>
          <w:szCs w:val="32"/>
        </w:rPr>
        <w:t>编制说明</w:t>
      </w:r>
    </w:p>
    <w:p w14:paraId="13A6EC41" w14:textId="77777777" w:rsidR="00613BCA" w:rsidRPr="00326E99" w:rsidRDefault="00613BCA" w:rsidP="00D61046">
      <w:pPr>
        <w:pStyle w:val="1"/>
        <w:spacing w:line="240" w:lineRule="auto"/>
        <w:rPr>
          <w:sz w:val="21"/>
          <w:szCs w:val="21"/>
        </w:rPr>
      </w:pPr>
      <w:r w:rsidRPr="00326E99">
        <w:rPr>
          <w:rFonts w:hint="eastAsia"/>
          <w:sz w:val="21"/>
          <w:szCs w:val="21"/>
        </w:rPr>
        <w:t>1</w:t>
      </w:r>
      <w:r w:rsidR="00210F90" w:rsidRPr="00326E99">
        <w:rPr>
          <w:rFonts w:hint="eastAsia"/>
          <w:sz w:val="21"/>
          <w:szCs w:val="21"/>
        </w:rPr>
        <w:t>.</w:t>
      </w:r>
      <w:r w:rsidR="00210F90" w:rsidRPr="00326E99">
        <w:rPr>
          <w:rFonts w:hint="eastAsia"/>
          <w:sz w:val="21"/>
          <w:szCs w:val="21"/>
        </w:rPr>
        <w:t>工作简况</w:t>
      </w:r>
    </w:p>
    <w:p w14:paraId="05C22F0B" w14:textId="77777777" w:rsidR="00210F90" w:rsidRPr="00326E99" w:rsidRDefault="00210F90" w:rsidP="00D61046">
      <w:pPr>
        <w:pStyle w:val="2"/>
        <w:spacing w:line="240" w:lineRule="auto"/>
        <w:rPr>
          <w:sz w:val="21"/>
          <w:szCs w:val="21"/>
        </w:rPr>
      </w:pPr>
      <w:r w:rsidRPr="00326E99">
        <w:rPr>
          <w:rFonts w:hint="eastAsia"/>
          <w:sz w:val="21"/>
          <w:szCs w:val="21"/>
        </w:rPr>
        <w:t>1.1</w:t>
      </w:r>
      <w:r w:rsidRPr="00326E99">
        <w:rPr>
          <w:rFonts w:hint="eastAsia"/>
          <w:sz w:val="21"/>
          <w:szCs w:val="21"/>
        </w:rPr>
        <w:t>任务来源</w:t>
      </w:r>
    </w:p>
    <w:p w14:paraId="059359AB" w14:textId="5A4EE9B6" w:rsidR="00210F90" w:rsidRPr="00326E99" w:rsidRDefault="00FE30BA" w:rsidP="00D61046">
      <w:pPr>
        <w:ind w:firstLine="420"/>
        <w:rPr>
          <w:sz w:val="21"/>
          <w:szCs w:val="21"/>
        </w:rPr>
      </w:pPr>
      <w:r w:rsidRPr="00326E99">
        <w:rPr>
          <w:rFonts w:hint="eastAsia"/>
          <w:sz w:val="21"/>
          <w:szCs w:val="21"/>
        </w:rPr>
        <w:t>根据</w:t>
      </w:r>
      <w:r w:rsidRPr="00326E99">
        <w:rPr>
          <w:rFonts w:hint="eastAsia"/>
          <w:sz w:val="21"/>
          <w:szCs w:val="21"/>
        </w:rPr>
        <w:t>2017</w:t>
      </w:r>
      <w:r w:rsidRPr="00326E99">
        <w:rPr>
          <w:rFonts w:hint="eastAsia"/>
          <w:sz w:val="21"/>
          <w:szCs w:val="21"/>
        </w:rPr>
        <w:t>年标委工二函</w:t>
      </w:r>
      <w:r w:rsidRPr="00326E99">
        <w:rPr>
          <w:rFonts w:hint="eastAsia"/>
          <w:sz w:val="21"/>
          <w:szCs w:val="21"/>
        </w:rPr>
        <w:t>[2018]8</w:t>
      </w:r>
      <w:r w:rsidRPr="00326E99">
        <w:rPr>
          <w:rFonts w:hint="eastAsia"/>
          <w:sz w:val="21"/>
          <w:szCs w:val="21"/>
        </w:rPr>
        <w:t>号文件《关于加快推进消费品国际标准转化工作的通知》</w:t>
      </w:r>
      <w:r w:rsidR="00ED08DF" w:rsidRPr="00326E99">
        <w:rPr>
          <w:rFonts w:hint="eastAsia"/>
          <w:sz w:val="21"/>
          <w:szCs w:val="21"/>
        </w:rPr>
        <w:t>，推进国际标准的转化</w:t>
      </w:r>
      <w:r w:rsidR="00DF6E20">
        <w:rPr>
          <w:rFonts w:hint="eastAsia"/>
          <w:sz w:val="21"/>
          <w:szCs w:val="21"/>
        </w:rPr>
        <w:t>，提出项目</w:t>
      </w:r>
      <w:r w:rsidR="00ED08DF" w:rsidRPr="00326E99">
        <w:rPr>
          <w:rFonts w:hint="eastAsia"/>
          <w:sz w:val="21"/>
          <w:szCs w:val="21"/>
        </w:rPr>
        <w:t>。</w:t>
      </w:r>
      <w:r w:rsidR="00F46A2D">
        <w:rPr>
          <w:sz w:val="21"/>
          <w:szCs w:val="21"/>
        </w:rPr>
        <w:t>201</w:t>
      </w:r>
      <w:r w:rsidR="00DF6E20">
        <w:rPr>
          <w:sz w:val="21"/>
          <w:szCs w:val="21"/>
        </w:rPr>
        <w:t>8</w:t>
      </w:r>
      <w:r w:rsidR="00F46A2D">
        <w:rPr>
          <w:rFonts w:hint="eastAsia"/>
          <w:sz w:val="21"/>
          <w:szCs w:val="21"/>
        </w:rPr>
        <w:t>年</w:t>
      </w:r>
      <w:r w:rsidR="00DF6E20">
        <w:rPr>
          <w:rFonts w:hint="eastAsia"/>
          <w:sz w:val="21"/>
          <w:szCs w:val="21"/>
        </w:rPr>
        <w:t>国家标准委</w:t>
      </w:r>
      <w:r w:rsidR="00F46A2D">
        <w:rPr>
          <w:rFonts w:hint="eastAsia"/>
          <w:sz w:val="21"/>
          <w:szCs w:val="21"/>
        </w:rPr>
        <w:t>批准立项，计划编号为：</w:t>
      </w:r>
      <w:r w:rsidR="00DF6E20" w:rsidRPr="00DF6E20">
        <w:rPr>
          <w:sz w:val="21"/>
          <w:szCs w:val="21"/>
        </w:rPr>
        <w:t>20183162-T-607</w:t>
      </w:r>
      <w:r w:rsidR="00F46A2D">
        <w:rPr>
          <w:rFonts w:hint="eastAsia"/>
          <w:sz w:val="21"/>
          <w:szCs w:val="21"/>
        </w:rPr>
        <w:t>。</w:t>
      </w:r>
    </w:p>
    <w:p w14:paraId="00E3B018" w14:textId="77777777" w:rsidR="006E2C14" w:rsidRPr="00326E99" w:rsidRDefault="006E2C14" w:rsidP="00D61046">
      <w:pPr>
        <w:pStyle w:val="2"/>
        <w:spacing w:line="240" w:lineRule="auto"/>
        <w:rPr>
          <w:sz w:val="21"/>
          <w:szCs w:val="21"/>
        </w:rPr>
      </w:pPr>
      <w:r w:rsidRPr="00326E99">
        <w:rPr>
          <w:rFonts w:hint="eastAsia"/>
          <w:sz w:val="21"/>
          <w:szCs w:val="21"/>
        </w:rPr>
        <w:t>1.2</w:t>
      </w:r>
      <w:r w:rsidRPr="00326E99">
        <w:rPr>
          <w:rFonts w:hint="eastAsia"/>
          <w:sz w:val="21"/>
          <w:szCs w:val="21"/>
        </w:rPr>
        <w:t>工作过程</w:t>
      </w:r>
    </w:p>
    <w:p w14:paraId="39E73A52" w14:textId="2068CABA" w:rsidR="00326E99" w:rsidRDefault="006E2C14" w:rsidP="00D61046">
      <w:pPr>
        <w:ind w:firstLine="420"/>
        <w:rPr>
          <w:sz w:val="21"/>
          <w:szCs w:val="21"/>
        </w:rPr>
      </w:pPr>
      <w:r w:rsidRPr="00326E99">
        <w:rPr>
          <w:rFonts w:hint="eastAsia"/>
          <w:sz w:val="21"/>
          <w:szCs w:val="21"/>
        </w:rPr>
        <w:t>根据《消费品国际标准转化工作方案》的要求，到</w:t>
      </w:r>
      <w:r w:rsidRPr="00326E99">
        <w:rPr>
          <w:rFonts w:hint="eastAsia"/>
          <w:sz w:val="21"/>
          <w:szCs w:val="21"/>
        </w:rPr>
        <w:t>2018</w:t>
      </w:r>
      <w:r w:rsidRPr="00326E99">
        <w:rPr>
          <w:rFonts w:hint="eastAsia"/>
          <w:sz w:val="21"/>
          <w:szCs w:val="21"/>
        </w:rPr>
        <w:t>年，重点领域的主要消费品与国际标准一致性程度要达到</w:t>
      </w:r>
      <w:r w:rsidRPr="00326E99">
        <w:rPr>
          <w:rFonts w:hint="eastAsia"/>
          <w:sz w:val="21"/>
          <w:szCs w:val="21"/>
        </w:rPr>
        <w:t>95%</w:t>
      </w:r>
      <w:r w:rsidRPr="00326E99">
        <w:rPr>
          <w:rFonts w:hint="eastAsia"/>
          <w:sz w:val="21"/>
          <w:szCs w:val="21"/>
        </w:rPr>
        <w:t>以上，标委会秘书处对本行业标准与国际标准进行了梳理对比，向国家标准化技术委员会提出《</w:t>
      </w:r>
      <w:r w:rsidR="00795654" w:rsidRPr="00795654">
        <w:rPr>
          <w:rFonts w:hint="eastAsia"/>
          <w:sz w:val="21"/>
          <w:szCs w:val="21"/>
        </w:rPr>
        <w:t>表面活性剂</w:t>
      </w:r>
      <w:r w:rsidR="00795654" w:rsidRPr="00795654">
        <w:rPr>
          <w:rFonts w:hint="eastAsia"/>
          <w:sz w:val="21"/>
          <w:szCs w:val="21"/>
        </w:rPr>
        <w:t xml:space="preserve"> </w:t>
      </w:r>
      <w:r w:rsidR="00795654" w:rsidRPr="00795654">
        <w:rPr>
          <w:rFonts w:hint="eastAsia"/>
          <w:sz w:val="21"/>
          <w:szCs w:val="21"/>
        </w:rPr>
        <w:t>洗织物用洗涤剂</w:t>
      </w:r>
      <w:r w:rsidR="00795654" w:rsidRPr="00795654">
        <w:rPr>
          <w:rFonts w:hint="eastAsia"/>
          <w:sz w:val="21"/>
          <w:szCs w:val="21"/>
        </w:rPr>
        <w:t xml:space="preserve"> </w:t>
      </w:r>
      <w:r w:rsidR="00795654" w:rsidRPr="00795654">
        <w:rPr>
          <w:rFonts w:hint="eastAsia"/>
          <w:sz w:val="21"/>
          <w:szCs w:val="21"/>
        </w:rPr>
        <w:t>性能比较试验导则</w:t>
      </w:r>
      <w:r w:rsidRPr="00326E99">
        <w:rPr>
          <w:rFonts w:hint="eastAsia"/>
          <w:sz w:val="21"/>
          <w:szCs w:val="21"/>
        </w:rPr>
        <w:t>》的转化立项申请，并顺利通过</w:t>
      </w:r>
      <w:r w:rsidR="00C62C66" w:rsidRPr="00326E99">
        <w:rPr>
          <w:rFonts w:hint="eastAsia"/>
          <w:sz w:val="21"/>
          <w:szCs w:val="21"/>
        </w:rPr>
        <w:t>。</w:t>
      </w:r>
      <w:r w:rsidR="00756CF3">
        <w:rPr>
          <w:rFonts w:hint="eastAsia"/>
          <w:sz w:val="21"/>
          <w:szCs w:val="21"/>
        </w:rPr>
        <w:t>其后，</w:t>
      </w:r>
      <w:r w:rsidR="00756CF3" w:rsidRPr="00756CF3">
        <w:rPr>
          <w:rFonts w:hint="eastAsia"/>
          <w:sz w:val="21"/>
          <w:szCs w:val="21"/>
        </w:rPr>
        <w:t>全国表面活性剂和洗涤用品标准化技术委员会</w:t>
      </w:r>
      <w:r w:rsidR="00756CF3">
        <w:rPr>
          <w:rFonts w:hint="eastAsia"/>
          <w:sz w:val="21"/>
          <w:szCs w:val="21"/>
        </w:rPr>
        <w:t>成立由</w:t>
      </w:r>
      <w:r w:rsidR="00756CF3" w:rsidRPr="00756CF3">
        <w:rPr>
          <w:rFonts w:hint="eastAsia"/>
          <w:sz w:val="21"/>
          <w:szCs w:val="21"/>
        </w:rPr>
        <w:t>多家单位组成的标准制定工作组</w:t>
      </w:r>
      <w:r w:rsidR="00756CF3">
        <w:rPr>
          <w:rFonts w:hint="eastAsia"/>
          <w:sz w:val="21"/>
          <w:szCs w:val="21"/>
        </w:rPr>
        <w:t>开展制定工作。</w:t>
      </w:r>
    </w:p>
    <w:p w14:paraId="76B53F11" w14:textId="470DD9B6" w:rsidR="006E2C14" w:rsidRDefault="00326E99" w:rsidP="00D61046">
      <w:pPr>
        <w:ind w:firstLine="420"/>
        <w:rPr>
          <w:sz w:val="21"/>
          <w:szCs w:val="21"/>
        </w:rPr>
      </w:pPr>
      <w:r>
        <w:rPr>
          <w:rFonts w:hint="eastAsia"/>
          <w:sz w:val="21"/>
          <w:szCs w:val="21"/>
        </w:rPr>
        <w:t>起草阶段：</w:t>
      </w:r>
      <w:r w:rsidR="00C62C66" w:rsidRPr="00326E99">
        <w:rPr>
          <w:rFonts w:hint="eastAsia"/>
          <w:sz w:val="21"/>
          <w:szCs w:val="21"/>
        </w:rPr>
        <w:t>按照我国标准文本编写的要求，对国际标准</w:t>
      </w:r>
      <w:r w:rsidR="00C62C66" w:rsidRPr="00326E99">
        <w:rPr>
          <w:rFonts w:hint="eastAsia"/>
          <w:sz w:val="21"/>
          <w:szCs w:val="21"/>
        </w:rPr>
        <w:t xml:space="preserve">ISO </w:t>
      </w:r>
      <w:r w:rsidR="00795654">
        <w:rPr>
          <w:rFonts w:hint="eastAsia"/>
          <w:sz w:val="21"/>
          <w:szCs w:val="21"/>
        </w:rPr>
        <w:t>4319</w:t>
      </w:r>
      <w:r w:rsidR="00C62C66" w:rsidRPr="00326E99">
        <w:rPr>
          <w:rFonts w:hint="eastAsia"/>
          <w:sz w:val="21"/>
          <w:szCs w:val="21"/>
        </w:rPr>
        <w:t>：</w:t>
      </w:r>
      <w:r w:rsidR="00C62C66" w:rsidRPr="00326E99">
        <w:rPr>
          <w:rFonts w:hint="eastAsia"/>
          <w:sz w:val="21"/>
          <w:szCs w:val="21"/>
        </w:rPr>
        <w:t>1977</w:t>
      </w:r>
      <w:r w:rsidR="00C62C66" w:rsidRPr="00326E99">
        <w:rPr>
          <w:rFonts w:hint="eastAsia"/>
          <w:sz w:val="21"/>
          <w:szCs w:val="21"/>
        </w:rPr>
        <w:t>《</w:t>
      </w:r>
      <w:r w:rsidR="00795654" w:rsidRPr="00795654">
        <w:rPr>
          <w:sz w:val="21"/>
          <w:szCs w:val="21"/>
        </w:rPr>
        <w:t xml:space="preserve">Surface active agents—Detergents for washing </w:t>
      </w:r>
      <w:proofErr w:type="spellStart"/>
      <w:r w:rsidR="00795654" w:rsidRPr="00795654">
        <w:rPr>
          <w:sz w:val="21"/>
          <w:szCs w:val="21"/>
        </w:rPr>
        <w:t>fabries</w:t>
      </w:r>
      <w:proofErr w:type="spellEnd"/>
      <w:r w:rsidR="00795654" w:rsidRPr="00795654">
        <w:rPr>
          <w:sz w:val="21"/>
          <w:szCs w:val="21"/>
        </w:rPr>
        <w:t>—Guide for comparative testing of performance</w:t>
      </w:r>
      <w:r w:rsidR="00C62C66" w:rsidRPr="00326E99">
        <w:rPr>
          <w:rFonts w:hint="eastAsia"/>
          <w:sz w:val="21"/>
          <w:szCs w:val="21"/>
        </w:rPr>
        <w:t>》进行了整理转化，</w:t>
      </w:r>
      <w:r w:rsidRPr="002851FA">
        <w:rPr>
          <w:rFonts w:hint="eastAsia"/>
          <w:sz w:val="21"/>
          <w:szCs w:val="21"/>
        </w:rPr>
        <w:t>形成征求意见稿</w:t>
      </w:r>
      <w:r w:rsidR="00C62C66" w:rsidRPr="00326E99">
        <w:rPr>
          <w:rFonts w:hint="eastAsia"/>
          <w:sz w:val="21"/>
          <w:szCs w:val="21"/>
        </w:rPr>
        <w:t>。</w:t>
      </w:r>
    </w:p>
    <w:p w14:paraId="7965ED46" w14:textId="6740EE24" w:rsidR="00A9015E" w:rsidRPr="00A9015E" w:rsidRDefault="00A9015E" w:rsidP="00D61046">
      <w:pPr>
        <w:ind w:firstLine="420"/>
        <w:rPr>
          <w:sz w:val="21"/>
          <w:szCs w:val="21"/>
        </w:rPr>
      </w:pPr>
      <w:r>
        <w:rPr>
          <w:sz w:val="21"/>
          <w:szCs w:val="21"/>
        </w:rPr>
        <w:t>2020</w:t>
      </w:r>
      <w:r>
        <w:rPr>
          <w:rFonts w:hint="eastAsia"/>
          <w:sz w:val="21"/>
          <w:szCs w:val="21"/>
        </w:rPr>
        <w:t>年</w:t>
      </w:r>
      <w:r>
        <w:rPr>
          <w:rFonts w:hint="eastAsia"/>
          <w:sz w:val="21"/>
          <w:szCs w:val="21"/>
        </w:rPr>
        <w:t>1</w:t>
      </w:r>
      <w:r>
        <w:rPr>
          <w:sz w:val="21"/>
          <w:szCs w:val="21"/>
        </w:rPr>
        <w:t>1</w:t>
      </w:r>
      <w:r>
        <w:rPr>
          <w:rFonts w:hint="eastAsia"/>
          <w:sz w:val="21"/>
          <w:szCs w:val="21"/>
        </w:rPr>
        <w:t>月</w:t>
      </w:r>
      <w:r>
        <w:rPr>
          <w:rFonts w:hint="eastAsia"/>
          <w:sz w:val="21"/>
          <w:szCs w:val="21"/>
        </w:rPr>
        <w:t>1</w:t>
      </w:r>
      <w:r>
        <w:rPr>
          <w:sz w:val="21"/>
          <w:szCs w:val="21"/>
        </w:rPr>
        <w:t>0</w:t>
      </w:r>
      <w:r>
        <w:rPr>
          <w:rFonts w:hint="eastAsia"/>
          <w:sz w:val="21"/>
          <w:szCs w:val="21"/>
        </w:rPr>
        <w:t>日网上公开向全体委员和社会公开征求意见，根据反馈意见形成本送审稿。</w:t>
      </w:r>
    </w:p>
    <w:p w14:paraId="671645AC" w14:textId="7F76D86D" w:rsidR="006E2C14" w:rsidRPr="00326E99" w:rsidRDefault="003F2872" w:rsidP="00D61046">
      <w:pPr>
        <w:pStyle w:val="1"/>
        <w:spacing w:line="240" w:lineRule="auto"/>
        <w:rPr>
          <w:sz w:val="21"/>
          <w:szCs w:val="21"/>
        </w:rPr>
      </w:pPr>
      <w:r w:rsidRPr="00326E99">
        <w:rPr>
          <w:rFonts w:hint="eastAsia"/>
          <w:sz w:val="21"/>
          <w:szCs w:val="21"/>
        </w:rPr>
        <w:t>2.</w:t>
      </w:r>
      <w:r w:rsidRPr="00326E99">
        <w:rPr>
          <w:rFonts w:hint="eastAsia"/>
          <w:sz w:val="21"/>
          <w:szCs w:val="21"/>
        </w:rPr>
        <w:t>编制原则和主要内容</w:t>
      </w:r>
    </w:p>
    <w:p w14:paraId="5C7BD3DD" w14:textId="47B214CF" w:rsidR="003F2872" w:rsidRPr="00326E99" w:rsidRDefault="003F2872" w:rsidP="00D61046">
      <w:pPr>
        <w:pStyle w:val="2"/>
        <w:spacing w:line="240" w:lineRule="auto"/>
        <w:rPr>
          <w:sz w:val="21"/>
          <w:szCs w:val="21"/>
        </w:rPr>
      </w:pPr>
      <w:r w:rsidRPr="00326E99">
        <w:rPr>
          <w:rFonts w:hint="eastAsia"/>
          <w:sz w:val="21"/>
          <w:szCs w:val="21"/>
        </w:rPr>
        <w:t>2.1</w:t>
      </w:r>
      <w:r w:rsidRPr="00326E99">
        <w:rPr>
          <w:rFonts w:hint="eastAsia"/>
          <w:sz w:val="21"/>
          <w:szCs w:val="21"/>
        </w:rPr>
        <w:t>编制原则</w:t>
      </w:r>
    </w:p>
    <w:p w14:paraId="157BB335" w14:textId="2B6936EC" w:rsidR="003F2872" w:rsidRPr="00326E99" w:rsidRDefault="003F2872" w:rsidP="00D61046">
      <w:pPr>
        <w:pStyle w:val="2"/>
        <w:spacing w:line="240" w:lineRule="auto"/>
        <w:rPr>
          <w:sz w:val="21"/>
          <w:szCs w:val="21"/>
        </w:rPr>
      </w:pPr>
      <w:r w:rsidRPr="00326E99">
        <w:rPr>
          <w:rFonts w:hint="eastAsia"/>
          <w:sz w:val="21"/>
          <w:szCs w:val="21"/>
        </w:rPr>
        <w:t>2.1.1</w:t>
      </w:r>
      <w:r w:rsidRPr="00326E99">
        <w:rPr>
          <w:rFonts w:hint="eastAsia"/>
          <w:sz w:val="21"/>
          <w:szCs w:val="21"/>
        </w:rPr>
        <w:t>编制目的</w:t>
      </w:r>
    </w:p>
    <w:p w14:paraId="4596BDA3" w14:textId="28C285CD" w:rsidR="003F2872" w:rsidRPr="00326E99" w:rsidRDefault="00E30E43" w:rsidP="00D61046">
      <w:pPr>
        <w:ind w:firstLine="420"/>
        <w:rPr>
          <w:sz w:val="21"/>
          <w:szCs w:val="21"/>
        </w:rPr>
      </w:pPr>
      <w:r w:rsidRPr="00326E99">
        <w:rPr>
          <w:rFonts w:hint="eastAsia"/>
          <w:sz w:val="21"/>
          <w:szCs w:val="21"/>
        </w:rPr>
        <w:t>产品的国家标准或行业标准是生产企业和用户对产品的主要检验依据，制定本</w:t>
      </w:r>
      <w:r w:rsidR="00A9015E">
        <w:rPr>
          <w:rFonts w:hint="eastAsia"/>
          <w:sz w:val="21"/>
          <w:szCs w:val="21"/>
        </w:rPr>
        <w:t>文件</w:t>
      </w:r>
      <w:r w:rsidRPr="00326E99">
        <w:rPr>
          <w:rFonts w:hint="eastAsia"/>
          <w:sz w:val="21"/>
          <w:szCs w:val="21"/>
        </w:rPr>
        <w:t>，</w:t>
      </w:r>
      <w:r w:rsidR="00AD73E5">
        <w:rPr>
          <w:rFonts w:hint="eastAsia"/>
          <w:sz w:val="21"/>
          <w:szCs w:val="21"/>
        </w:rPr>
        <w:t>提供了更加贴近生活实际的织物洗涤剂性能比较试验导则，使表面活性剂和洗涤剂行业标准覆盖更全面，</w:t>
      </w:r>
      <w:r w:rsidRPr="00326E99">
        <w:rPr>
          <w:rFonts w:hint="eastAsia"/>
          <w:sz w:val="21"/>
          <w:szCs w:val="21"/>
        </w:rPr>
        <w:t>有利于各生产企业及用户依据标准对产品进行监控。</w:t>
      </w:r>
    </w:p>
    <w:p w14:paraId="42F5F7B2" w14:textId="77777777" w:rsidR="00E30E43" w:rsidRPr="00326E99" w:rsidRDefault="00E30E43" w:rsidP="00D61046">
      <w:pPr>
        <w:pStyle w:val="2"/>
        <w:spacing w:line="240" w:lineRule="auto"/>
        <w:rPr>
          <w:sz w:val="21"/>
          <w:szCs w:val="21"/>
        </w:rPr>
      </w:pPr>
      <w:r w:rsidRPr="00326E99">
        <w:rPr>
          <w:rFonts w:hint="eastAsia"/>
          <w:sz w:val="21"/>
          <w:szCs w:val="21"/>
        </w:rPr>
        <w:t>2.1.2</w:t>
      </w:r>
      <w:r w:rsidRPr="00326E99">
        <w:rPr>
          <w:rFonts w:hint="eastAsia"/>
          <w:sz w:val="21"/>
          <w:szCs w:val="21"/>
        </w:rPr>
        <w:t>编制依据</w:t>
      </w:r>
    </w:p>
    <w:p w14:paraId="712C4D90" w14:textId="10C8906F" w:rsidR="00E30E43" w:rsidRPr="00326E99" w:rsidRDefault="00A9015E" w:rsidP="00D61046">
      <w:pPr>
        <w:ind w:firstLine="420"/>
        <w:rPr>
          <w:sz w:val="21"/>
          <w:szCs w:val="21"/>
        </w:rPr>
      </w:pPr>
      <w:r>
        <w:rPr>
          <w:rFonts w:hint="eastAsia"/>
          <w:sz w:val="21"/>
          <w:szCs w:val="21"/>
        </w:rPr>
        <w:t>本文件</w:t>
      </w:r>
      <w:r w:rsidR="00E30E43" w:rsidRPr="00326E99">
        <w:rPr>
          <w:rFonts w:hint="eastAsia"/>
          <w:sz w:val="21"/>
          <w:szCs w:val="21"/>
        </w:rPr>
        <w:t>按</w:t>
      </w:r>
      <w:r w:rsidR="00E30E43" w:rsidRPr="00326E99">
        <w:rPr>
          <w:rFonts w:hint="eastAsia"/>
          <w:sz w:val="21"/>
          <w:szCs w:val="21"/>
        </w:rPr>
        <w:t>GB/T1.1-20</w:t>
      </w:r>
      <w:r>
        <w:rPr>
          <w:sz w:val="21"/>
          <w:szCs w:val="21"/>
        </w:rPr>
        <w:t>20</w:t>
      </w:r>
      <w:r w:rsidR="00E30E43" w:rsidRPr="00326E99">
        <w:rPr>
          <w:rFonts w:hint="eastAsia"/>
          <w:sz w:val="21"/>
          <w:szCs w:val="21"/>
        </w:rPr>
        <w:t>《标准化工作导则</w:t>
      </w:r>
      <w:r w:rsidR="00E30E43" w:rsidRPr="00326E99">
        <w:rPr>
          <w:rFonts w:hint="eastAsia"/>
          <w:sz w:val="21"/>
          <w:szCs w:val="21"/>
        </w:rPr>
        <w:t>.</w:t>
      </w:r>
      <w:r w:rsidR="00E30E43" w:rsidRPr="00326E99">
        <w:rPr>
          <w:rFonts w:hint="eastAsia"/>
          <w:sz w:val="21"/>
          <w:szCs w:val="21"/>
        </w:rPr>
        <w:t>第</w:t>
      </w:r>
      <w:r w:rsidR="00E30E43" w:rsidRPr="00326E99">
        <w:rPr>
          <w:rFonts w:hint="eastAsia"/>
          <w:sz w:val="21"/>
          <w:szCs w:val="21"/>
        </w:rPr>
        <w:t>1</w:t>
      </w:r>
      <w:r w:rsidR="00E30E43" w:rsidRPr="00326E99">
        <w:rPr>
          <w:rFonts w:hint="eastAsia"/>
          <w:sz w:val="21"/>
          <w:szCs w:val="21"/>
        </w:rPr>
        <w:t>部分</w:t>
      </w:r>
      <w:r w:rsidR="00E30E43" w:rsidRPr="00326E99">
        <w:rPr>
          <w:rFonts w:hint="eastAsia"/>
          <w:sz w:val="21"/>
          <w:szCs w:val="21"/>
        </w:rPr>
        <w:t>:</w:t>
      </w:r>
      <w:r>
        <w:rPr>
          <w:rFonts w:hint="eastAsia"/>
          <w:sz w:val="21"/>
          <w:szCs w:val="21"/>
        </w:rPr>
        <w:t>标准化文件的</w:t>
      </w:r>
      <w:r w:rsidR="00E30E43" w:rsidRPr="00326E99">
        <w:rPr>
          <w:rFonts w:hint="eastAsia"/>
          <w:sz w:val="21"/>
          <w:szCs w:val="21"/>
        </w:rPr>
        <w:t>结构和</w:t>
      </w:r>
      <w:r>
        <w:rPr>
          <w:rFonts w:hint="eastAsia"/>
          <w:sz w:val="21"/>
          <w:szCs w:val="21"/>
        </w:rPr>
        <w:t>起草规则</w:t>
      </w:r>
      <w:r w:rsidR="00E30E43" w:rsidRPr="00326E99">
        <w:rPr>
          <w:rFonts w:hint="eastAsia"/>
          <w:sz w:val="21"/>
          <w:szCs w:val="21"/>
        </w:rPr>
        <w:t>》进行起草。</w:t>
      </w:r>
    </w:p>
    <w:p w14:paraId="4BA88EB7" w14:textId="77777777" w:rsidR="00E30E43" w:rsidRPr="00326E99" w:rsidRDefault="00E30E43" w:rsidP="00D61046">
      <w:pPr>
        <w:pStyle w:val="2"/>
        <w:spacing w:line="240" w:lineRule="auto"/>
        <w:rPr>
          <w:sz w:val="21"/>
          <w:szCs w:val="21"/>
        </w:rPr>
      </w:pPr>
      <w:r w:rsidRPr="00326E99">
        <w:rPr>
          <w:rFonts w:hint="eastAsia"/>
          <w:sz w:val="21"/>
          <w:szCs w:val="21"/>
        </w:rPr>
        <w:t>2.2</w:t>
      </w:r>
      <w:r w:rsidR="005267D2">
        <w:rPr>
          <w:rFonts w:hint="eastAsia"/>
          <w:sz w:val="21"/>
          <w:szCs w:val="21"/>
        </w:rPr>
        <w:t>解决的主要问题</w:t>
      </w:r>
    </w:p>
    <w:p w14:paraId="1C77D0A2" w14:textId="5389613C" w:rsidR="00C61BAA" w:rsidRDefault="00C61BAA" w:rsidP="00D61046">
      <w:pPr>
        <w:ind w:firstLine="420"/>
        <w:rPr>
          <w:sz w:val="21"/>
          <w:szCs w:val="21"/>
        </w:rPr>
      </w:pPr>
      <w:r w:rsidRPr="003F17AE">
        <w:rPr>
          <w:rFonts w:hint="eastAsia"/>
          <w:sz w:val="21"/>
          <w:szCs w:val="21"/>
        </w:rPr>
        <w:t>主要解决了以下几个问题：</w:t>
      </w:r>
    </w:p>
    <w:p w14:paraId="6B1128CF" w14:textId="35CA7B57" w:rsidR="00D03E00" w:rsidRPr="009617DF" w:rsidRDefault="00D03E00" w:rsidP="00D03E00">
      <w:pPr>
        <w:pStyle w:val="ae"/>
        <w:numPr>
          <w:ilvl w:val="0"/>
          <w:numId w:val="3"/>
        </w:numPr>
        <w:tabs>
          <w:tab w:val="clear" w:pos="4201"/>
          <w:tab w:val="clear" w:pos="9298"/>
        </w:tabs>
        <w:spacing w:line="300" w:lineRule="auto"/>
        <w:ind w:firstLineChars="202" w:firstLine="424"/>
        <w:rPr>
          <w:rFonts w:ascii="Times New Roman"/>
        </w:rPr>
      </w:pPr>
      <w:r w:rsidRPr="009617DF">
        <w:rPr>
          <w:rFonts w:ascii="Times New Roman" w:hint="eastAsia"/>
        </w:rPr>
        <w:t>——修改了</w:t>
      </w:r>
      <w:r w:rsidR="00A9015E">
        <w:rPr>
          <w:rFonts w:ascii="Times New Roman" w:hint="eastAsia"/>
        </w:rPr>
        <w:t>规范性</w:t>
      </w:r>
      <w:r w:rsidR="00204026">
        <w:rPr>
          <w:rFonts w:ascii="Times New Roman" w:hint="eastAsia"/>
        </w:rPr>
        <w:t>引用</w:t>
      </w:r>
      <w:r w:rsidR="00A9015E">
        <w:rPr>
          <w:rFonts w:ascii="Times New Roman" w:hint="eastAsia"/>
        </w:rPr>
        <w:t>文件</w:t>
      </w:r>
      <w:r w:rsidRPr="009617DF">
        <w:rPr>
          <w:rFonts w:ascii="Times New Roman" w:hint="eastAsia"/>
        </w:rPr>
        <w:t>（见</w:t>
      </w:r>
      <w:r w:rsidR="00204026">
        <w:rPr>
          <w:rFonts w:ascii="Times New Roman"/>
        </w:rPr>
        <w:t>3</w:t>
      </w:r>
      <w:r w:rsidR="00204026">
        <w:rPr>
          <w:rFonts w:ascii="Times New Roman"/>
        </w:rPr>
        <w:t>、</w:t>
      </w:r>
      <w:r w:rsidR="00E449A1">
        <w:rPr>
          <w:rFonts w:ascii="Times New Roman"/>
        </w:rPr>
        <w:t>4</w:t>
      </w:r>
      <w:r w:rsidR="00E449A1">
        <w:rPr>
          <w:rFonts w:ascii="Times New Roman"/>
        </w:rPr>
        <w:t>、</w:t>
      </w:r>
      <w:r w:rsidR="00204026">
        <w:rPr>
          <w:rFonts w:ascii="Times New Roman"/>
        </w:rPr>
        <w:t>6.4</w:t>
      </w:r>
      <w:r w:rsidRPr="009617DF">
        <w:rPr>
          <w:rFonts w:ascii="Times New Roman" w:hint="eastAsia"/>
        </w:rPr>
        <w:t>）；</w:t>
      </w:r>
    </w:p>
    <w:p w14:paraId="0C578CCE" w14:textId="5C3C5861" w:rsidR="00D03E00" w:rsidRPr="009617DF" w:rsidRDefault="00D03E00" w:rsidP="00D03E00">
      <w:pPr>
        <w:pStyle w:val="ae"/>
        <w:numPr>
          <w:ilvl w:val="0"/>
          <w:numId w:val="3"/>
        </w:numPr>
        <w:tabs>
          <w:tab w:val="clear" w:pos="4201"/>
          <w:tab w:val="clear" w:pos="9298"/>
        </w:tabs>
        <w:spacing w:line="300" w:lineRule="auto"/>
        <w:ind w:firstLineChars="202" w:firstLine="424"/>
        <w:rPr>
          <w:rFonts w:ascii="Times New Roman"/>
        </w:rPr>
      </w:pPr>
      <w:r w:rsidRPr="009617DF">
        <w:rPr>
          <w:rFonts w:ascii="Times New Roman" w:hint="eastAsia"/>
        </w:rPr>
        <w:t>——</w:t>
      </w:r>
      <w:r w:rsidR="00E449A1">
        <w:rPr>
          <w:rFonts w:ascii="Times New Roman" w:hint="eastAsia"/>
        </w:rPr>
        <w:t>增加了稳定性这一变量</w:t>
      </w:r>
      <w:r w:rsidRPr="009617DF">
        <w:rPr>
          <w:rFonts w:ascii="Times New Roman" w:hint="eastAsia"/>
        </w:rPr>
        <w:t>（见</w:t>
      </w:r>
      <w:r w:rsidR="00E449A1">
        <w:rPr>
          <w:rFonts w:ascii="Times New Roman" w:hint="eastAsia"/>
        </w:rPr>
        <w:t>9.2</w:t>
      </w:r>
      <w:r w:rsidRPr="009617DF">
        <w:rPr>
          <w:rFonts w:ascii="Times New Roman" w:hint="eastAsia"/>
        </w:rPr>
        <w:t>）；</w:t>
      </w:r>
    </w:p>
    <w:p w14:paraId="2E245EE2" w14:textId="60BEEDF6" w:rsidR="00D03E00" w:rsidRPr="009617DF" w:rsidRDefault="00D03E00" w:rsidP="00D03E00">
      <w:pPr>
        <w:pStyle w:val="ae"/>
        <w:numPr>
          <w:ilvl w:val="0"/>
          <w:numId w:val="3"/>
        </w:numPr>
        <w:tabs>
          <w:tab w:val="clear" w:pos="4201"/>
          <w:tab w:val="clear" w:pos="9298"/>
        </w:tabs>
        <w:spacing w:line="300" w:lineRule="auto"/>
        <w:ind w:firstLineChars="202" w:firstLine="424"/>
        <w:rPr>
          <w:rFonts w:ascii="Times New Roman"/>
        </w:rPr>
      </w:pPr>
      <w:r w:rsidRPr="009617DF">
        <w:rPr>
          <w:rFonts w:ascii="Times New Roman" w:hint="eastAsia"/>
        </w:rPr>
        <w:t>——删除了</w:t>
      </w:r>
      <w:r w:rsidR="00E449A1">
        <w:rPr>
          <w:rFonts w:ascii="Times New Roman" w:hint="eastAsia"/>
        </w:rPr>
        <w:t>没有仪器可用来测量这种变量</w:t>
      </w:r>
      <w:r w:rsidRPr="009617DF">
        <w:rPr>
          <w:rFonts w:ascii="Times New Roman" w:hint="eastAsia"/>
        </w:rPr>
        <w:t>（见</w:t>
      </w:r>
      <w:r w:rsidR="00E449A1">
        <w:rPr>
          <w:rFonts w:ascii="Times New Roman" w:hint="eastAsia"/>
        </w:rPr>
        <w:t>8.1</w:t>
      </w:r>
      <w:r w:rsidRPr="009617DF">
        <w:rPr>
          <w:rFonts w:ascii="Times New Roman" w:hint="eastAsia"/>
        </w:rPr>
        <w:t>）</w:t>
      </w:r>
      <w:r w:rsidR="00E449A1">
        <w:rPr>
          <w:rFonts w:ascii="Times New Roman" w:hint="eastAsia"/>
        </w:rPr>
        <w:t>。</w:t>
      </w:r>
    </w:p>
    <w:p w14:paraId="75BF5ADB" w14:textId="77777777" w:rsidR="003C1EC5" w:rsidRDefault="003F17AE" w:rsidP="00D61046">
      <w:pPr>
        <w:pStyle w:val="1"/>
        <w:spacing w:line="240" w:lineRule="auto"/>
        <w:rPr>
          <w:sz w:val="21"/>
          <w:szCs w:val="21"/>
        </w:rPr>
      </w:pPr>
      <w:r>
        <w:rPr>
          <w:rFonts w:hint="eastAsia"/>
          <w:sz w:val="21"/>
          <w:szCs w:val="21"/>
        </w:rPr>
        <w:t>3</w:t>
      </w:r>
      <w:r>
        <w:rPr>
          <w:rFonts w:hint="eastAsia"/>
          <w:sz w:val="21"/>
          <w:szCs w:val="21"/>
        </w:rPr>
        <w:t>主要实验和验证情况分析</w:t>
      </w:r>
    </w:p>
    <w:p w14:paraId="490D74DA" w14:textId="18EA5A44" w:rsidR="003C1EC5" w:rsidRDefault="003C1EC5" w:rsidP="00D61046">
      <w:pPr>
        <w:ind w:firstLine="420"/>
        <w:rPr>
          <w:sz w:val="21"/>
          <w:szCs w:val="21"/>
        </w:rPr>
      </w:pPr>
      <w:r w:rsidRPr="000D7F21">
        <w:rPr>
          <w:rFonts w:hint="eastAsia"/>
          <w:sz w:val="21"/>
          <w:szCs w:val="21"/>
        </w:rPr>
        <w:t>在转化国际标准</w:t>
      </w:r>
      <w:r w:rsidR="00FB6C7A" w:rsidRPr="00A64560">
        <w:rPr>
          <w:rFonts w:hint="eastAsia"/>
          <w:sz w:val="21"/>
          <w:szCs w:val="21"/>
        </w:rPr>
        <w:t xml:space="preserve">ISO </w:t>
      </w:r>
      <w:r w:rsidR="00AD6F22">
        <w:rPr>
          <w:rFonts w:hint="eastAsia"/>
          <w:sz w:val="21"/>
          <w:szCs w:val="21"/>
        </w:rPr>
        <w:t>4319</w:t>
      </w:r>
      <w:r w:rsidR="00FB6C7A" w:rsidRPr="00A64560">
        <w:rPr>
          <w:rFonts w:hint="eastAsia"/>
          <w:sz w:val="21"/>
          <w:szCs w:val="21"/>
        </w:rPr>
        <w:t>：</w:t>
      </w:r>
      <w:r w:rsidR="00FB6C7A" w:rsidRPr="00A64560">
        <w:rPr>
          <w:rFonts w:hint="eastAsia"/>
          <w:sz w:val="21"/>
          <w:szCs w:val="21"/>
        </w:rPr>
        <w:t>1977</w:t>
      </w:r>
      <w:r>
        <w:rPr>
          <w:rFonts w:hint="eastAsia"/>
          <w:sz w:val="21"/>
          <w:szCs w:val="21"/>
        </w:rPr>
        <w:t>过程中，进行变动的主要原因如下：</w:t>
      </w:r>
    </w:p>
    <w:p w14:paraId="24489B40" w14:textId="65618138" w:rsidR="003C1EC5" w:rsidRDefault="003C1EC5" w:rsidP="00D61046">
      <w:pPr>
        <w:numPr>
          <w:ilvl w:val="0"/>
          <w:numId w:val="2"/>
        </w:numPr>
        <w:ind w:left="0" w:firstLine="420"/>
        <w:rPr>
          <w:sz w:val="21"/>
          <w:szCs w:val="21"/>
        </w:rPr>
      </w:pPr>
      <w:r>
        <w:rPr>
          <w:rFonts w:hint="eastAsia"/>
          <w:sz w:val="21"/>
          <w:szCs w:val="21"/>
        </w:rPr>
        <w:t>标准的描述、词汇的使用更符合我国的标准情况。</w:t>
      </w:r>
    </w:p>
    <w:p w14:paraId="6A7FD6E5" w14:textId="6F309043" w:rsidR="00FB6C7A" w:rsidRDefault="00CE764E" w:rsidP="00FB6C7A">
      <w:pPr>
        <w:numPr>
          <w:ilvl w:val="0"/>
          <w:numId w:val="2"/>
        </w:numPr>
        <w:ind w:left="0" w:firstLine="420"/>
        <w:rPr>
          <w:sz w:val="21"/>
          <w:szCs w:val="21"/>
        </w:rPr>
      </w:pPr>
      <w:r>
        <w:rPr>
          <w:rFonts w:hint="eastAsia"/>
          <w:sz w:val="21"/>
          <w:szCs w:val="21"/>
        </w:rPr>
        <w:t>引用标准，用国内标准代替国际标准具有等效性，也可与国内标准相对应</w:t>
      </w:r>
      <w:r w:rsidR="00FB6C7A">
        <w:rPr>
          <w:rFonts w:hint="eastAsia"/>
          <w:sz w:val="21"/>
          <w:szCs w:val="21"/>
        </w:rPr>
        <w:t>。</w:t>
      </w:r>
    </w:p>
    <w:p w14:paraId="1078A7BE" w14:textId="5DE754D6" w:rsidR="00C61BAA" w:rsidRPr="00C61BAA" w:rsidRDefault="00C61BAA" w:rsidP="00D61046">
      <w:pPr>
        <w:numPr>
          <w:ilvl w:val="0"/>
          <w:numId w:val="2"/>
        </w:numPr>
        <w:ind w:left="0" w:firstLine="420"/>
        <w:rPr>
          <w:sz w:val="21"/>
          <w:szCs w:val="21"/>
        </w:rPr>
      </w:pPr>
      <w:r w:rsidRPr="00C61BAA">
        <w:rPr>
          <w:rFonts w:hint="eastAsia"/>
          <w:sz w:val="21"/>
          <w:szCs w:val="21"/>
        </w:rPr>
        <w:t>标准结构根据我国标准要求，</w:t>
      </w:r>
      <w:r w:rsidR="00CE764E" w:rsidRPr="0065480E">
        <w:rPr>
          <w:rFonts w:ascii="宋体" w:hAnsi="宋体" w:hint="eastAsia"/>
          <w:szCs w:val="24"/>
        </w:rPr>
        <w:t>将范围和应用领域合并为范围一项</w:t>
      </w:r>
      <w:r w:rsidRPr="00C61BAA">
        <w:rPr>
          <w:rFonts w:hint="eastAsia"/>
          <w:sz w:val="21"/>
          <w:szCs w:val="21"/>
        </w:rPr>
        <w:t>。</w:t>
      </w:r>
    </w:p>
    <w:p w14:paraId="7FC7CE0E" w14:textId="1FE1030C" w:rsidR="00C61BAA" w:rsidRDefault="0078136E" w:rsidP="00D61046">
      <w:pPr>
        <w:numPr>
          <w:ilvl w:val="0"/>
          <w:numId w:val="2"/>
        </w:numPr>
        <w:ind w:left="0" w:firstLine="420"/>
        <w:rPr>
          <w:sz w:val="21"/>
          <w:szCs w:val="21"/>
        </w:rPr>
      </w:pPr>
      <w:r>
        <w:rPr>
          <w:rFonts w:hint="eastAsia"/>
          <w:sz w:val="21"/>
          <w:szCs w:val="21"/>
        </w:rPr>
        <w:t>标准中“</w:t>
      </w:r>
      <w:r w:rsidR="00CE764E">
        <w:rPr>
          <w:rFonts w:hint="eastAsia"/>
          <w:sz w:val="21"/>
          <w:szCs w:val="21"/>
        </w:rPr>
        <w:t xml:space="preserve">8.1 </w:t>
      </w:r>
      <w:r w:rsidR="00CE764E">
        <w:rPr>
          <w:rFonts w:hint="eastAsia"/>
          <w:sz w:val="21"/>
          <w:szCs w:val="21"/>
        </w:rPr>
        <w:t>直观评价</w:t>
      </w:r>
      <w:r>
        <w:rPr>
          <w:rFonts w:hint="eastAsia"/>
          <w:sz w:val="21"/>
          <w:szCs w:val="21"/>
        </w:rPr>
        <w:t>”</w:t>
      </w:r>
      <w:r w:rsidR="00CE764E">
        <w:rPr>
          <w:rFonts w:hint="eastAsia"/>
          <w:sz w:val="21"/>
          <w:szCs w:val="21"/>
        </w:rPr>
        <w:t>中提到没有仪器可用来测量这种变量，与目前实际情况不符，所以进行删除</w:t>
      </w:r>
      <w:r w:rsidRPr="0078136E">
        <w:rPr>
          <w:rFonts w:hint="eastAsia"/>
          <w:sz w:val="21"/>
          <w:szCs w:val="21"/>
        </w:rPr>
        <w:t>。</w:t>
      </w:r>
    </w:p>
    <w:p w14:paraId="2F38EB78" w14:textId="410E782F" w:rsidR="000F07B8" w:rsidRDefault="00CE764E" w:rsidP="00CE764E">
      <w:pPr>
        <w:numPr>
          <w:ilvl w:val="0"/>
          <w:numId w:val="2"/>
        </w:numPr>
        <w:ind w:firstLineChars="0"/>
        <w:rPr>
          <w:sz w:val="21"/>
          <w:szCs w:val="21"/>
        </w:rPr>
      </w:pPr>
      <w:r w:rsidRPr="00CE764E">
        <w:rPr>
          <w:rFonts w:hint="eastAsia"/>
          <w:sz w:val="21"/>
          <w:szCs w:val="21"/>
        </w:rPr>
        <w:t>洗衣液的稳定性是该类型产品的重要物理特性</w:t>
      </w:r>
      <w:r>
        <w:rPr>
          <w:rFonts w:hint="eastAsia"/>
          <w:sz w:val="21"/>
          <w:szCs w:val="21"/>
        </w:rPr>
        <w:t>，在</w:t>
      </w:r>
      <w:r>
        <w:rPr>
          <w:rFonts w:hint="eastAsia"/>
          <w:sz w:val="21"/>
          <w:szCs w:val="21"/>
        </w:rPr>
        <w:t>9.2</w:t>
      </w:r>
      <w:r>
        <w:rPr>
          <w:rFonts w:hint="eastAsia"/>
          <w:sz w:val="21"/>
          <w:szCs w:val="21"/>
        </w:rPr>
        <w:t>中没有，因此加入该变量</w:t>
      </w:r>
      <w:r w:rsidR="000F07B8" w:rsidRPr="000F07B8">
        <w:rPr>
          <w:rFonts w:hint="eastAsia"/>
          <w:sz w:val="21"/>
          <w:szCs w:val="21"/>
        </w:rPr>
        <w:t>。</w:t>
      </w:r>
    </w:p>
    <w:p w14:paraId="4705BDB4" w14:textId="6C70781E" w:rsidR="000F07B8" w:rsidRPr="00326E99" w:rsidRDefault="000F07B8" w:rsidP="00D61046">
      <w:pPr>
        <w:pStyle w:val="1"/>
        <w:spacing w:line="240" w:lineRule="auto"/>
        <w:rPr>
          <w:sz w:val="21"/>
          <w:szCs w:val="21"/>
        </w:rPr>
      </w:pPr>
      <w:r w:rsidRPr="00326E99">
        <w:rPr>
          <w:rFonts w:hint="eastAsia"/>
          <w:sz w:val="21"/>
          <w:szCs w:val="21"/>
        </w:rPr>
        <w:t>4.</w:t>
      </w:r>
      <w:r w:rsidR="00A9015E">
        <w:rPr>
          <w:rFonts w:hint="eastAsia"/>
          <w:sz w:val="21"/>
          <w:szCs w:val="21"/>
        </w:rPr>
        <w:t>文件</w:t>
      </w:r>
      <w:r w:rsidR="003341E3">
        <w:rPr>
          <w:rFonts w:hint="eastAsia"/>
          <w:sz w:val="21"/>
          <w:szCs w:val="21"/>
        </w:rPr>
        <w:t>中如果涉及专利，应有明确的知识产权说明</w:t>
      </w:r>
    </w:p>
    <w:p w14:paraId="424B885E" w14:textId="20F8C061" w:rsidR="000F07B8" w:rsidRPr="00326E99" w:rsidRDefault="000F07B8" w:rsidP="00D61046">
      <w:pPr>
        <w:ind w:firstLine="420"/>
        <w:rPr>
          <w:sz w:val="21"/>
          <w:szCs w:val="21"/>
        </w:rPr>
      </w:pPr>
      <w:r w:rsidRPr="00326E99">
        <w:rPr>
          <w:rFonts w:hint="eastAsia"/>
          <w:sz w:val="21"/>
          <w:szCs w:val="21"/>
        </w:rPr>
        <w:t>不涉及专利。</w:t>
      </w:r>
    </w:p>
    <w:p w14:paraId="66BB6027" w14:textId="77777777" w:rsidR="000F07B8" w:rsidRPr="00326E99" w:rsidRDefault="000F07B8" w:rsidP="00D61046">
      <w:pPr>
        <w:pStyle w:val="1"/>
        <w:spacing w:line="240" w:lineRule="auto"/>
        <w:rPr>
          <w:sz w:val="21"/>
          <w:szCs w:val="21"/>
        </w:rPr>
      </w:pPr>
      <w:r w:rsidRPr="00326E99">
        <w:rPr>
          <w:rFonts w:hint="eastAsia"/>
          <w:sz w:val="21"/>
          <w:szCs w:val="21"/>
        </w:rPr>
        <w:lastRenderedPageBreak/>
        <w:t>5</w:t>
      </w:r>
      <w:r w:rsidRPr="00326E99">
        <w:rPr>
          <w:rFonts w:hint="eastAsia"/>
          <w:sz w:val="21"/>
          <w:szCs w:val="21"/>
        </w:rPr>
        <w:t>．产业化情况、推广应用论证和预期达到的经济效果等情况</w:t>
      </w:r>
    </w:p>
    <w:p w14:paraId="3D64A87C" w14:textId="77777777" w:rsidR="000F07B8" w:rsidRPr="00326E99" w:rsidRDefault="003341E3" w:rsidP="00D61046">
      <w:pPr>
        <w:ind w:firstLine="420"/>
        <w:rPr>
          <w:sz w:val="21"/>
          <w:szCs w:val="21"/>
        </w:rPr>
      </w:pPr>
      <w:r>
        <w:rPr>
          <w:rFonts w:hint="eastAsia"/>
          <w:sz w:val="21"/>
          <w:szCs w:val="21"/>
        </w:rPr>
        <w:t>无</w:t>
      </w:r>
      <w:r w:rsidR="000F07B8" w:rsidRPr="00326E99">
        <w:rPr>
          <w:rFonts w:hint="eastAsia"/>
          <w:sz w:val="21"/>
          <w:szCs w:val="21"/>
        </w:rPr>
        <w:t>。</w:t>
      </w:r>
    </w:p>
    <w:p w14:paraId="59A08199" w14:textId="0D98C049" w:rsidR="000F07B8" w:rsidRDefault="000F07B8" w:rsidP="00D61046">
      <w:pPr>
        <w:pStyle w:val="1"/>
        <w:spacing w:line="240" w:lineRule="auto"/>
        <w:rPr>
          <w:sz w:val="21"/>
          <w:szCs w:val="21"/>
        </w:rPr>
      </w:pPr>
      <w:r w:rsidRPr="00326E99">
        <w:rPr>
          <w:rFonts w:hint="eastAsia"/>
          <w:sz w:val="21"/>
          <w:szCs w:val="21"/>
        </w:rPr>
        <w:t>6</w:t>
      </w:r>
      <w:r w:rsidRPr="00326E99">
        <w:rPr>
          <w:rFonts w:hint="eastAsia"/>
          <w:sz w:val="21"/>
          <w:szCs w:val="21"/>
        </w:rPr>
        <w:t>．采用国际标准和国外先进标准情况，与国际、国外同类标准水平的对比情况，国内外关键指标对比分析或与测试的国外样品、样机的相关数据对比情况</w:t>
      </w:r>
    </w:p>
    <w:p w14:paraId="7D98C1A4" w14:textId="579F77E3" w:rsidR="00B94B5D" w:rsidRPr="00B94B5D" w:rsidRDefault="00B94B5D" w:rsidP="00D61046">
      <w:pPr>
        <w:ind w:firstLine="420"/>
      </w:pPr>
      <w:r>
        <w:rPr>
          <w:rFonts w:hint="eastAsia"/>
          <w:sz w:val="21"/>
          <w:szCs w:val="21"/>
        </w:rPr>
        <w:t>本标</w:t>
      </w:r>
      <w:r w:rsidR="00A9015E">
        <w:rPr>
          <w:rFonts w:hint="eastAsia"/>
          <w:sz w:val="21"/>
          <w:szCs w:val="21"/>
        </w:rPr>
        <w:t>文件</w:t>
      </w:r>
      <w:r>
        <w:rPr>
          <w:rFonts w:hint="eastAsia"/>
          <w:sz w:val="21"/>
          <w:szCs w:val="21"/>
        </w:rPr>
        <w:t>改采用</w:t>
      </w:r>
      <w:r w:rsidRPr="00326E99">
        <w:rPr>
          <w:rFonts w:hint="eastAsia"/>
          <w:sz w:val="21"/>
          <w:szCs w:val="21"/>
        </w:rPr>
        <w:t xml:space="preserve">ISO </w:t>
      </w:r>
      <w:r w:rsidR="00CE764E">
        <w:rPr>
          <w:rFonts w:hint="eastAsia"/>
          <w:sz w:val="21"/>
          <w:szCs w:val="21"/>
        </w:rPr>
        <w:t>4319</w:t>
      </w:r>
      <w:r w:rsidRPr="00326E99">
        <w:rPr>
          <w:rFonts w:hint="eastAsia"/>
          <w:sz w:val="21"/>
          <w:szCs w:val="21"/>
        </w:rPr>
        <w:t>：</w:t>
      </w:r>
      <w:r w:rsidRPr="00326E99">
        <w:rPr>
          <w:rFonts w:hint="eastAsia"/>
          <w:sz w:val="21"/>
          <w:szCs w:val="21"/>
        </w:rPr>
        <w:t>1977</w:t>
      </w:r>
      <w:r>
        <w:rPr>
          <w:rFonts w:hint="eastAsia"/>
          <w:sz w:val="21"/>
          <w:szCs w:val="21"/>
        </w:rPr>
        <w:t>。</w:t>
      </w:r>
    </w:p>
    <w:p w14:paraId="6BEAB307" w14:textId="16AD32C6" w:rsidR="0031206F" w:rsidRPr="00326E99" w:rsidRDefault="0031206F" w:rsidP="00D61046">
      <w:pPr>
        <w:ind w:firstLine="420"/>
        <w:rPr>
          <w:sz w:val="21"/>
          <w:szCs w:val="21"/>
        </w:rPr>
      </w:pPr>
      <w:r w:rsidRPr="00326E99">
        <w:rPr>
          <w:rFonts w:hint="eastAsia"/>
          <w:sz w:val="21"/>
          <w:szCs w:val="21"/>
        </w:rPr>
        <w:t>表</w:t>
      </w:r>
      <w:r w:rsidR="00CE764E">
        <w:rPr>
          <w:rFonts w:hint="eastAsia"/>
          <w:sz w:val="21"/>
          <w:szCs w:val="21"/>
        </w:rPr>
        <w:t>1</w:t>
      </w:r>
      <w:r w:rsidRPr="00326E99">
        <w:rPr>
          <w:rFonts w:hint="eastAsia"/>
          <w:sz w:val="21"/>
          <w:szCs w:val="21"/>
        </w:rPr>
        <w:t>给出了本</w:t>
      </w:r>
      <w:r w:rsidR="00A9015E">
        <w:rPr>
          <w:rFonts w:hint="eastAsia"/>
          <w:sz w:val="21"/>
          <w:szCs w:val="21"/>
        </w:rPr>
        <w:t>文件</w:t>
      </w:r>
      <w:r w:rsidRPr="00326E99">
        <w:rPr>
          <w:rFonts w:hint="eastAsia"/>
          <w:sz w:val="21"/>
          <w:szCs w:val="21"/>
        </w:rPr>
        <w:t>与</w:t>
      </w:r>
      <w:r w:rsidRPr="00326E99">
        <w:rPr>
          <w:rFonts w:hint="eastAsia"/>
          <w:sz w:val="21"/>
          <w:szCs w:val="21"/>
        </w:rPr>
        <w:t>ISO</w:t>
      </w:r>
      <w:r w:rsidR="00CE764E">
        <w:rPr>
          <w:rFonts w:hint="eastAsia"/>
          <w:sz w:val="21"/>
          <w:szCs w:val="21"/>
        </w:rPr>
        <w:t>4319</w:t>
      </w:r>
      <w:r w:rsidRPr="00326E99">
        <w:rPr>
          <w:rFonts w:hint="eastAsia"/>
          <w:sz w:val="21"/>
          <w:szCs w:val="21"/>
        </w:rPr>
        <w:t>：</w:t>
      </w:r>
      <w:r w:rsidRPr="00326E99">
        <w:rPr>
          <w:rFonts w:hint="eastAsia"/>
          <w:sz w:val="21"/>
          <w:szCs w:val="21"/>
        </w:rPr>
        <w:t>1977</w:t>
      </w:r>
      <w:r w:rsidRPr="00326E99">
        <w:rPr>
          <w:rFonts w:hint="eastAsia"/>
          <w:sz w:val="21"/>
          <w:szCs w:val="21"/>
        </w:rPr>
        <w:t>的差异及原因。</w:t>
      </w:r>
    </w:p>
    <w:p w14:paraId="25E300CA" w14:textId="761340D9" w:rsidR="0031206F" w:rsidRDefault="0031206F" w:rsidP="00D61046">
      <w:pPr>
        <w:ind w:firstLineChars="0" w:firstLine="0"/>
        <w:jc w:val="center"/>
        <w:rPr>
          <w:sz w:val="21"/>
          <w:szCs w:val="21"/>
        </w:rPr>
      </w:pPr>
      <w:r w:rsidRPr="00326E99">
        <w:rPr>
          <w:rFonts w:hint="eastAsia"/>
          <w:sz w:val="21"/>
          <w:szCs w:val="21"/>
        </w:rPr>
        <w:t>表</w:t>
      </w:r>
      <w:r w:rsidR="00CE764E">
        <w:rPr>
          <w:rFonts w:hint="eastAsia"/>
          <w:sz w:val="21"/>
          <w:szCs w:val="21"/>
        </w:rPr>
        <w:t>1</w:t>
      </w:r>
      <w:r w:rsidR="008510E3">
        <w:rPr>
          <w:rFonts w:hint="eastAsia"/>
          <w:sz w:val="21"/>
          <w:szCs w:val="21"/>
        </w:rPr>
        <w:t xml:space="preserve"> </w:t>
      </w:r>
      <w:r w:rsidRPr="00326E99">
        <w:rPr>
          <w:rFonts w:hint="eastAsia"/>
          <w:sz w:val="21"/>
          <w:szCs w:val="21"/>
        </w:rPr>
        <w:t>本</w:t>
      </w:r>
      <w:r w:rsidR="00A9015E">
        <w:rPr>
          <w:rFonts w:hint="eastAsia"/>
          <w:sz w:val="21"/>
          <w:szCs w:val="21"/>
        </w:rPr>
        <w:t>文件</w:t>
      </w:r>
      <w:r w:rsidRPr="00326E99">
        <w:rPr>
          <w:rFonts w:hint="eastAsia"/>
          <w:sz w:val="21"/>
          <w:szCs w:val="21"/>
        </w:rPr>
        <w:t>与</w:t>
      </w:r>
      <w:r w:rsidRPr="00326E99">
        <w:rPr>
          <w:rFonts w:hint="eastAsia"/>
          <w:sz w:val="21"/>
          <w:szCs w:val="21"/>
        </w:rPr>
        <w:t xml:space="preserve">ISO </w:t>
      </w:r>
      <w:r w:rsidR="004F33A3" w:rsidRPr="00326E99">
        <w:rPr>
          <w:rFonts w:hint="eastAsia"/>
          <w:sz w:val="21"/>
          <w:szCs w:val="21"/>
        </w:rPr>
        <w:t>1104</w:t>
      </w:r>
      <w:r w:rsidRPr="00326E99">
        <w:rPr>
          <w:rFonts w:hint="eastAsia"/>
          <w:sz w:val="21"/>
          <w:szCs w:val="21"/>
        </w:rPr>
        <w:t>：</w:t>
      </w:r>
      <w:r w:rsidRPr="00326E99">
        <w:rPr>
          <w:rFonts w:hint="eastAsia"/>
          <w:sz w:val="21"/>
          <w:szCs w:val="21"/>
        </w:rPr>
        <w:t>1977</w:t>
      </w:r>
      <w:r w:rsidRPr="00326E99">
        <w:rPr>
          <w:rFonts w:hint="eastAsia"/>
          <w:sz w:val="21"/>
          <w:szCs w:val="21"/>
        </w:rPr>
        <w:t>的差异及原因</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4"/>
        <w:gridCol w:w="2820"/>
        <w:gridCol w:w="1302"/>
        <w:gridCol w:w="2137"/>
        <w:gridCol w:w="1577"/>
      </w:tblGrid>
      <w:tr w:rsidR="00AA2590" w:rsidRPr="00AA2590" w14:paraId="5906A2F5" w14:textId="77777777" w:rsidTr="00E95A2A">
        <w:trPr>
          <w:jc w:val="center"/>
        </w:trPr>
        <w:tc>
          <w:tcPr>
            <w:tcW w:w="1240" w:type="dxa"/>
            <w:shd w:val="clear" w:color="auto" w:fill="auto"/>
          </w:tcPr>
          <w:p w14:paraId="18EF8580"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本文件章号</w:t>
            </w:r>
          </w:p>
        </w:tc>
        <w:tc>
          <w:tcPr>
            <w:tcW w:w="2948" w:type="dxa"/>
            <w:shd w:val="clear" w:color="auto" w:fill="auto"/>
          </w:tcPr>
          <w:p w14:paraId="37E12C4F"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本文件的内容</w:t>
            </w:r>
          </w:p>
        </w:tc>
        <w:tc>
          <w:tcPr>
            <w:tcW w:w="1324" w:type="dxa"/>
            <w:shd w:val="clear" w:color="auto" w:fill="auto"/>
          </w:tcPr>
          <w:p w14:paraId="546D9E00"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ISO章条编号</w:t>
            </w:r>
          </w:p>
        </w:tc>
        <w:tc>
          <w:tcPr>
            <w:tcW w:w="2221" w:type="dxa"/>
            <w:shd w:val="clear" w:color="auto" w:fill="auto"/>
          </w:tcPr>
          <w:p w14:paraId="0C5354E6"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ISO 4319：1977内容</w:t>
            </w:r>
          </w:p>
        </w:tc>
        <w:tc>
          <w:tcPr>
            <w:tcW w:w="1611" w:type="dxa"/>
            <w:shd w:val="clear" w:color="auto" w:fill="auto"/>
          </w:tcPr>
          <w:p w14:paraId="73ECA86F"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原因</w:t>
            </w:r>
          </w:p>
        </w:tc>
      </w:tr>
      <w:tr w:rsidR="00AA2590" w:rsidRPr="00AA2590" w14:paraId="4A438025" w14:textId="77777777" w:rsidTr="00E95A2A">
        <w:trPr>
          <w:trHeight w:val="938"/>
          <w:jc w:val="center"/>
        </w:trPr>
        <w:tc>
          <w:tcPr>
            <w:tcW w:w="1240" w:type="dxa"/>
            <w:shd w:val="clear" w:color="auto" w:fill="auto"/>
          </w:tcPr>
          <w:p w14:paraId="6EA67BED"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3、6.4</w:t>
            </w:r>
          </w:p>
        </w:tc>
        <w:tc>
          <w:tcPr>
            <w:tcW w:w="2948" w:type="dxa"/>
            <w:shd w:val="clear" w:color="auto" w:fill="auto"/>
          </w:tcPr>
          <w:p w14:paraId="03ED14A9" w14:textId="77777777" w:rsidR="00AA2590" w:rsidRPr="00AA2590" w:rsidRDefault="00AA2590" w:rsidP="00AA2590">
            <w:pPr>
              <w:pBdr>
                <w:right w:val="single" w:sz="4" w:space="4" w:color="auto"/>
              </w:pBdr>
              <w:ind w:firstLineChars="0" w:firstLine="480"/>
              <w:rPr>
                <w:rFonts w:ascii="黑体" w:eastAsia="黑体"/>
                <w:color w:val="000000"/>
                <w:sz w:val="21"/>
                <w:szCs w:val="21"/>
              </w:rPr>
            </w:pPr>
            <w:r w:rsidRPr="00AA2590">
              <w:rPr>
                <w:rFonts w:ascii="黑体" w:eastAsia="黑体" w:hint="eastAsia"/>
                <w:color w:val="000000"/>
                <w:sz w:val="21"/>
                <w:szCs w:val="21"/>
              </w:rPr>
              <w:t>引用文件</w:t>
            </w:r>
          </w:p>
          <w:p w14:paraId="393E37B0" w14:textId="77777777" w:rsidR="00AA2590" w:rsidRPr="00AA2590" w:rsidRDefault="00AA2590" w:rsidP="00AA2590">
            <w:pPr>
              <w:pBdr>
                <w:right w:val="single" w:sz="4" w:space="4" w:color="auto"/>
              </w:pBdr>
              <w:ind w:firstLineChars="0" w:firstLine="480"/>
              <w:rPr>
                <w:rFonts w:ascii="黑体" w:eastAsia="黑体"/>
                <w:noProof/>
                <w:color w:val="000000"/>
                <w:kern w:val="0"/>
                <w:sz w:val="21"/>
                <w:szCs w:val="21"/>
              </w:rPr>
            </w:pPr>
            <w:r w:rsidRPr="00AA2590">
              <w:rPr>
                <w:rFonts w:ascii="黑体" w:eastAsia="黑体" w:hint="eastAsia"/>
                <w:noProof/>
                <w:color w:val="000000"/>
                <w:kern w:val="0"/>
                <w:sz w:val="21"/>
                <w:szCs w:val="21"/>
              </w:rPr>
              <w:t>GB/T 8685-2008</w:t>
            </w:r>
          </w:p>
          <w:p w14:paraId="22EB3FCB" w14:textId="77777777" w:rsidR="00AA2590" w:rsidRPr="00AA2590" w:rsidRDefault="00AA2590" w:rsidP="00AA2590">
            <w:pPr>
              <w:pBdr>
                <w:right w:val="single" w:sz="4" w:space="4" w:color="auto"/>
              </w:pBdr>
              <w:ind w:firstLineChars="0" w:firstLine="480"/>
              <w:rPr>
                <w:rFonts w:ascii="黑体" w:eastAsia="黑体"/>
                <w:noProof/>
                <w:kern w:val="0"/>
                <w:sz w:val="21"/>
                <w:szCs w:val="21"/>
              </w:rPr>
            </w:pPr>
            <w:r w:rsidRPr="00AA2590">
              <w:rPr>
                <w:rFonts w:ascii="黑体" w:eastAsia="黑体" w:hint="eastAsia"/>
                <w:color w:val="000000"/>
                <w:sz w:val="21"/>
                <w:szCs w:val="21"/>
              </w:rPr>
              <w:t>GB/T 13173</w:t>
            </w:r>
          </w:p>
        </w:tc>
        <w:tc>
          <w:tcPr>
            <w:tcW w:w="1324" w:type="dxa"/>
            <w:shd w:val="clear" w:color="auto" w:fill="auto"/>
          </w:tcPr>
          <w:p w14:paraId="35FB14F4"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3、6.4</w:t>
            </w:r>
          </w:p>
        </w:tc>
        <w:tc>
          <w:tcPr>
            <w:tcW w:w="2221" w:type="dxa"/>
            <w:shd w:val="clear" w:color="auto" w:fill="auto"/>
          </w:tcPr>
          <w:p w14:paraId="7C5FB60B"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color w:val="000000"/>
                <w:kern w:val="0"/>
                <w:sz w:val="21"/>
                <w:szCs w:val="21"/>
              </w:rPr>
            </w:pPr>
            <w:r w:rsidRPr="00AA2590">
              <w:rPr>
                <w:rFonts w:ascii="黑体" w:eastAsia="黑体" w:hint="eastAsia"/>
                <w:noProof/>
                <w:color w:val="000000"/>
                <w:kern w:val="0"/>
                <w:sz w:val="21"/>
                <w:szCs w:val="21"/>
              </w:rPr>
              <w:t>引用标准</w:t>
            </w:r>
          </w:p>
          <w:p w14:paraId="7ED7C94A"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color w:val="000000"/>
                <w:kern w:val="0"/>
                <w:sz w:val="21"/>
                <w:szCs w:val="21"/>
              </w:rPr>
            </w:pPr>
            <w:r w:rsidRPr="00AA2590">
              <w:rPr>
                <w:rFonts w:ascii="黑体" w:eastAsia="黑体" w:hint="eastAsia"/>
                <w:noProof/>
                <w:color w:val="000000"/>
                <w:kern w:val="0"/>
                <w:sz w:val="21"/>
                <w:szCs w:val="21"/>
              </w:rPr>
              <w:t>ISO</w:t>
            </w:r>
            <w:r w:rsidRPr="00AA2590">
              <w:rPr>
                <w:rFonts w:ascii="黑体" w:eastAsia="黑体"/>
                <w:noProof/>
                <w:color w:val="000000"/>
                <w:kern w:val="0"/>
                <w:sz w:val="21"/>
                <w:szCs w:val="21"/>
              </w:rPr>
              <w:t xml:space="preserve"> </w:t>
            </w:r>
            <w:r w:rsidRPr="00AA2590">
              <w:rPr>
                <w:rFonts w:ascii="黑体" w:eastAsia="黑体" w:hint="eastAsia"/>
                <w:noProof/>
                <w:color w:val="000000"/>
                <w:kern w:val="0"/>
                <w:sz w:val="21"/>
                <w:szCs w:val="21"/>
              </w:rPr>
              <w:t>3758</w:t>
            </w:r>
          </w:p>
          <w:p w14:paraId="3752217B"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color w:val="000000"/>
                <w:kern w:val="0"/>
                <w:sz w:val="21"/>
                <w:szCs w:val="21"/>
              </w:rPr>
            </w:pPr>
            <w:r w:rsidRPr="00AA2590">
              <w:rPr>
                <w:rFonts w:ascii="黑体" w:eastAsia="黑体" w:hint="eastAsia"/>
                <w:noProof/>
                <w:color w:val="000000"/>
                <w:kern w:val="0"/>
                <w:sz w:val="21"/>
                <w:szCs w:val="21"/>
              </w:rPr>
              <w:t>ISO 607</w:t>
            </w:r>
          </w:p>
        </w:tc>
        <w:tc>
          <w:tcPr>
            <w:tcW w:w="1611" w:type="dxa"/>
            <w:shd w:val="clear" w:color="auto" w:fill="auto"/>
          </w:tcPr>
          <w:p w14:paraId="64DB406D"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它们具有等效性</w:t>
            </w:r>
          </w:p>
        </w:tc>
      </w:tr>
      <w:tr w:rsidR="00AA2590" w:rsidRPr="00AA2590" w14:paraId="133D0C5F" w14:textId="77777777" w:rsidTr="00E95A2A">
        <w:trPr>
          <w:trHeight w:val="645"/>
          <w:jc w:val="center"/>
        </w:trPr>
        <w:tc>
          <w:tcPr>
            <w:tcW w:w="1240" w:type="dxa"/>
            <w:shd w:val="clear" w:color="auto" w:fill="auto"/>
          </w:tcPr>
          <w:p w14:paraId="1A97F086"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4</w:t>
            </w:r>
          </w:p>
        </w:tc>
        <w:tc>
          <w:tcPr>
            <w:tcW w:w="2948" w:type="dxa"/>
            <w:shd w:val="clear" w:color="auto" w:fill="auto"/>
          </w:tcPr>
          <w:p w14:paraId="51F2F96E" w14:textId="77777777" w:rsidR="00AA2590" w:rsidRPr="00AA2590" w:rsidRDefault="00AA2590" w:rsidP="00AA2590">
            <w:pPr>
              <w:pBdr>
                <w:right w:val="single" w:sz="4" w:space="4" w:color="auto"/>
              </w:pBdr>
              <w:ind w:firstLineChars="0" w:firstLine="480"/>
              <w:rPr>
                <w:rFonts w:ascii="黑体" w:eastAsia="黑体"/>
                <w:color w:val="000000"/>
                <w:sz w:val="21"/>
                <w:szCs w:val="21"/>
              </w:rPr>
            </w:pPr>
            <w:r w:rsidRPr="00AA2590">
              <w:rPr>
                <w:rFonts w:ascii="黑体" w:eastAsia="黑体" w:hint="eastAsia"/>
                <w:color w:val="000000"/>
                <w:sz w:val="21"/>
                <w:szCs w:val="21"/>
              </w:rPr>
              <w:t>产品的取样应遵照</w:t>
            </w:r>
            <w:r w:rsidRPr="00AA2590">
              <w:rPr>
                <w:rFonts w:ascii="黑体" w:eastAsia="黑体"/>
                <w:color w:val="000000"/>
                <w:sz w:val="21"/>
                <w:szCs w:val="21"/>
              </w:rPr>
              <w:t>GB/T 13173</w:t>
            </w:r>
            <w:r w:rsidRPr="00AA2590">
              <w:rPr>
                <w:rFonts w:ascii="黑体" w:eastAsia="黑体" w:hint="eastAsia"/>
                <w:color w:val="000000"/>
                <w:sz w:val="21"/>
                <w:szCs w:val="21"/>
              </w:rPr>
              <w:t>规定的方法。</w:t>
            </w:r>
          </w:p>
        </w:tc>
        <w:tc>
          <w:tcPr>
            <w:tcW w:w="1324" w:type="dxa"/>
            <w:shd w:val="clear" w:color="auto" w:fill="auto"/>
          </w:tcPr>
          <w:p w14:paraId="7157C600"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4</w:t>
            </w:r>
          </w:p>
        </w:tc>
        <w:tc>
          <w:tcPr>
            <w:tcW w:w="2221" w:type="dxa"/>
            <w:shd w:val="clear" w:color="auto" w:fill="auto"/>
          </w:tcPr>
          <w:p w14:paraId="4F53F46C"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产品的取样应遵照ISO</w:t>
            </w:r>
            <w:r w:rsidRPr="00AA2590">
              <w:rPr>
                <w:rFonts w:ascii="黑体" w:eastAsia="黑体"/>
                <w:noProof/>
                <w:kern w:val="0"/>
                <w:sz w:val="21"/>
                <w:szCs w:val="21"/>
              </w:rPr>
              <w:t xml:space="preserve"> </w:t>
            </w:r>
            <w:r w:rsidRPr="00AA2590">
              <w:rPr>
                <w:rFonts w:ascii="黑体" w:eastAsia="黑体" w:hint="eastAsia"/>
                <w:noProof/>
                <w:kern w:val="0"/>
                <w:sz w:val="21"/>
                <w:szCs w:val="21"/>
              </w:rPr>
              <w:t>607规定的方法。</w:t>
            </w:r>
          </w:p>
        </w:tc>
        <w:tc>
          <w:tcPr>
            <w:tcW w:w="1611" w:type="dxa"/>
            <w:shd w:val="clear" w:color="auto" w:fill="auto"/>
          </w:tcPr>
          <w:p w14:paraId="62D4A7FA"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noProof/>
                <w:kern w:val="0"/>
                <w:sz w:val="21"/>
                <w:szCs w:val="21"/>
              </w:rPr>
              <w:t>GB/T 13173</w:t>
            </w:r>
            <w:r w:rsidRPr="00AA2590">
              <w:rPr>
                <w:rFonts w:ascii="黑体" w:eastAsia="黑体" w:hint="eastAsia"/>
                <w:noProof/>
                <w:kern w:val="0"/>
                <w:sz w:val="21"/>
                <w:szCs w:val="21"/>
              </w:rPr>
              <w:t>修改采用了ISO</w:t>
            </w:r>
            <w:r w:rsidRPr="00AA2590">
              <w:rPr>
                <w:rFonts w:ascii="黑体" w:eastAsia="黑体"/>
                <w:noProof/>
                <w:kern w:val="0"/>
                <w:sz w:val="21"/>
                <w:szCs w:val="21"/>
              </w:rPr>
              <w:t xml:space="preserve"> 607</w:t>
            </w:r>
            <w:r w:rsidRPr="00AA2590">
              <w:rPr>
                <w:rFonts w:ascii="黑体" w:eastAsia="黑体" w:hint="eastAsia"/>
                <w:noProof/>
                <w:kern w:val="0"/>
                <w:sz w:val="21"/>
                <w:szCs w:val="21"/>
              </w:rPr>
              <w:t>内容</w:t>
            </w:r>
          </w:p>
        </w:tc>
      </w:tr>
      <w:tr w:rsidR="00AA2590" w:rsidRPr="00AA2590" w14:paraId="3B214E32" w14:textId="77777777" w:rsidTr="00E95A2A">
        <w:trPr>
          <w:trHeight w:val="563"/>
          <w:jc w:val="center"/>
        </w:trPr>
        <w:tc>
          <w:tcPr>
            <w:tcW w:w="1240" w:type="dxa"/>
            <w:shd w:val="clear" w:color="auto" w:fill="auto"/>
          </w:tcPr>
          <w:p w14:paraId="2810573A"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noProof/>
                <w:kern w:val="0"/>
                <w:sz w:val="21"/>
                <w:szCs w:val="21"/>
              </w:rPr>
              <w:t>8</w:t>
            </w:r>
            <w:r w:rsidRPr="00AA2590">
              <w:rPr>
                <w:rFonts w:ascii="黑体" w:eastAsia="黑体" w:hint="eastAsia"/>
                <w:noProof/>
                <w:kern w:val="0"/>
                <w:sz w:val="21"/>
                <w:szCs w:val="21"/>
              </w:rPr>
              <w:t>.1</w:t>
            </w:r>
          </w:p>
        </w:tc>
        <w:tc>
          <w:tcPr>
            <w:tcW w:w="2948" w:type="dxa"/>
            <w:shd w:val="clear" w:color="auto" w:fill="auto"/>
          </w:tcPr>
          <w:p w14:paraId="15EF2730"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w:t>
            </w:r>
          </w:p>
        </w:tc>
        <w:tc>
          <w:tcPr>
            <w:tcW w:w="1324" w:type="dxa"/>
            <w:shd w:val="clear" w:color="auto" w:fill="auto"/>
          </w:tcPr>
          <w:p w14:paraId="12BF0B1F"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8.1</w:t>
            </w:r>
          </w:p>
        </w:tc>
        <w:tc>
          <w:tcPr>
            <w:tcW w:w="2221" w:type="dxa"/>
            <w:shd w:val="clear" w:color="auto" w:fill="auto"/>
          </w:tcPr>
          <w:p w14:paraId="461A5DF5"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因为没有仪器可用来测量这种变量</w:t>
            </w:r>
          </w:p>
        </w:tc>
        <w:tc>
          <w:tcPr>
            <w:tcW w:w="1611" w:type="dxa"/>
            <w:shd w:val="clear" w:color="auto" w:fill="auto"/>
          </w:tcPr>
          <w:p w14:paraId="7C935498"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目前已有仪器可以检测相关指标</w:t>
            </w:r>
          </w:p>
        </w:tc>
      </w:tr>
      <w:tr w:rsidR="00AA2590" w:rsidRPr="00AA2590" w14:paraId="0876EB83" w14:textId="77777777" w:rsidTr="00E95A2A">
        <w:trPr>
          <w:trHeight w:val="1055"/>
          <w:jc w:val="center"/>
        </w:trPr>
        <w:tc>
          <w:tcPr>
            <w:tcW w:w="1240" w:type="dxa"/>
            <w:shd w:val="clear" w:color="auto" w:fill="auto"/>
          </w:tcPr>
          <w:p w14:paraId="07C19B20"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9.2</w:t>
            </w:r>
          </w:p>
        </w:tc>
        <w:tc>
          <w:tcPr>
            <w:tcW w:w="2948" w:type="dxa"/>
            <w:shd w:val="clear" w:color="auto" w:fill="auto"/>
          </w:tcPr>
          <w:p w14:paraId="2968CEA0"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加入了稳定性这一变量</w:t>
            </w:r>
          </w:p>
        </w:tc>
        <w:tc>
          <w:tcPr>
            <w:tcW w:w="1324" w:type="dxa"/>
            <w:shd w:val="clear" w:color="auto" w:fill="auto"/>
          </w:tcPr>
          <w:p w14:paraId="34CBAC36"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9.2</w:t>
            </w:r>
          </w:p>
        </w:tc>
        <w:tc>
          <w:tcPr>
            <w:tcW w:w="2221" w:type="dxa"/>
            <w:shd w:val="clear" w:color="auto" w:fill="auto"/>
          </w:tcPr>
          <w:p w14:paraId="049A7687"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w:t>
            </w:r>
          </w:p>
        </w:tc>
        <w:tc>
          <w:tcPr>
            <w:tcW w:w="1611" w:type="dxa"/>
            <w:shd w:val="clear" w:color="auto" w:fill="auto"/>
          </w:tcPr>
          <w:p w14:paraId="34C1C387" w14:textId="77777777" w:rsidR="00AA2590" w:rsidRPr="00AA2590" w:rsidRDefault="00AA2590" w:rsidP="00AA2590">
            <w:pPr>
              <w:widowControl/>
              <w:tabs>
                <w:tab w:val="center" w:pos="4201"/>
                <w:tab w:val="right" w:leader="dot" w:pos="9298"/>
              </w:tabs>
              <w:autoSpaceDE w:val="0"/>
              <w:autoSpaceDN w:val="0"/>
              <w:ind w:firstLineChars="0" w:firstLine="480"/>
              <w:rPr>
                <w:rFonts w:ascii="黑体" w:eastAsia="黑体"/>
                <w:noProof/>
                <w:kern w:val="0"/>
                <w:sz w:val="21"/>
                <w:szCs w:val="21"/>
              </w:rPr>
            </w:pPr>
            <w:r w:rsidRPr="00AA2590">
              <w:rPr>
                <w:rFonts w:ascii="黑体" w:eastAsia="黑体" w:hint="eastAsia"/>
                <w:noProof/>
                <w:kern w:val="0"/>
                <w:sz w:val="21"/>
                <w:szCs w:val="21"/>
              </w:rPr>
              <w:t>洗衣液的稳定性是该类型产品的重要物理特性</w:t>
            </w:r>
          </w:p>
        </w:tc>
      </w:tr>
    </w:tbl>
    <w:p w14:paraId="26058958" w14:textId="77777777" w:rsidR="00CE764E" w:rsidRPr="00AA2590" w:rsidRDefault="00CE764E" w:rsidP="00D61046">
      <w:pPr>
        <w:ind w:firstLineChars="0" w:firstLine="0"/>
        <w:jc w:val="center"/>
        <w:rPr>
          <w:sz w:val="21"/>
          <w:szCs w:val="21"/>
        </w:rPr>
      </w:pPr>
    </w:p>
    <w:p w14:paraId="02D8DB0D" w14:textId="77777777" w:rsidR="0031206F" w:rsidRPr="00326E99" w:rsidRDefault="0031206F" w:rsidP="00D61046">
      <w:pPr>
        <w:pStyle w:val="1"/>
        <w:spacing w:line="240" w:lineRule="auto"/>
        <w:rPr>
          <w:sz w:val="21"/>
          <w:szCs w:val="21"/>
        </w:rPr>
      </w:pPr>
      <w:r w:rsidRPr="00326E99">
        <w:rPr>
          <w:rFonts w:hint="eastAsia"/>
          <w:sz w:val="21"/>
          <w:szCs w:val="21"/>
        </w:rPr>
        <w:t>7.</w:t>
      </w:r>
      <w:r w:rsidR="003341E3">
        <w:rPr>
          <w:rFonts w:hint="eastAsia"/>
          <w:sz w:val="21"/>
          <w:szCs w:val="21"/>
        </w:rPr>
        <w:t>与现行相关法律、法规、规章及相关标准，特别是强制性标准的协调性</w:t>
      </w:r>
    </w:p>
    <w:p w14:paraId="5458320D" w14:textId="77777777" w:rsidR="0031206F" w:rsidRPr="00326E99" w:rsidRDefault="0031206F" w:rsidP="00D61046">
      <w:pPr>
        <w:ind w:firstLine="420"/>
        <w:rPr>
          <w:sz w:val="21"/>
          <w:szCs w:val="21"/>
        </w:rPr>
      </w:pPr>
      <w:r w:rsidRPr="00326E99">
        <w:rPr>
          <w:rFonts w:hint="eastAsia"/>
          <w:sz w:val="21"/>
          <w:szCs w:val="21"/>
        </w:rPr>
        <w:t>与表面活性剂行业相关法律法规、规章未发生冲突，与洗涤剂行业相关法律法规、规章协调一致。</w:t>
      </w:r>
    </w:p>
    <w:p w14:paraId="5684FCA2" w14:textId="77777777" w:rsidR="0031206F" w:rsidRDefault="0031206F" w:rsidP="00D61046">
      <w:pPr>
        <w:pStyle w:val="1"/>
        <w:spacing w:line="240" w:lineRule="auto"/>
        <w:rPr>
          <w:sz w:val="21"/>
          <w:szCs w:val="21"/>
        </w:rPr>
      </w:pPr>
      <w:r w:rsidRPr="00326E99">
        <w:rPr>
          <w:rFonts w:hint="eastAsia"/>
          <w:sz w:val="21"/>
          <w:szCs w:val="21"/>
        </w:rPr>
        <w:t>8.</w:t>
      </w:r>
      <w:r w:rsidR="003341E3">
        <w:rPr>
          <w:rFonts w:hint="eastAsia"/>
          <w:sz w:val="21"/>
          <w:szCs w:val="21"/>
        </w:rPr>
        <w:t>重大分歧意见的处理经过和依据</w:t>
      </w:r>
    </w:p>
    <w:p w14:paraId="46DCB083" w14:textId="77777777" w:rsidR="003341E3" w:rsidRPr="00537804" w:rsidRDefault="003341E3" w:rsidP="00D61046">
      <w:pPr>
        <w:ind w:firstLine="420"/>
        <w:rPr>
          <w:sz w:val="21"/>
          <w:szCs w:val="21"/>
        </w:rPr>
      </w:pPr>
      <w:r w:rsidRPr="00537804">
        <w:rPr>
          <w:rFonts w:hint="eastAsia"/>
          <w:sz w:val="21"/>
          <w:szCs w:val="21"/>
        </w:rPr>
        <w:t>无重大分歧意见。</w:t>
      </w:r>
    </w:p>
    <w:p w14:paraId="1B6C6D61" w14:textId="328DAD58" w:rsidR="0031206F" w:rsidRPr="00326E99" w:rsidRDefault="0031206F" w:rsidP="00D61046">
      <w:pPr>
        <w:pStyle w:val="1"/>
        <w:spacing w:line="240" w:lineRule="auto"/>
        <w:rPr>
          <w:sz w:val="21"/>
          <w:szCs w:val="21"/>
        </w:rPr>
      </w:pPr>
      <w:r w:rsidRPr="00326E99">
        <w:rPr>
          <w:rFonts w:hint="eastAsia"/>
          <w:sz w:val="21"/>
          <w:szCs w:val="21"/>
        </w:rPr>
        <w:t>9.</w:t>
      </w:r>
      <w:r w:rsidR="00A9015E">
        <w:rPr>
          <w:rFonts w:hint="eastAsia"/>
          <w:sz w:val="21"/>
          <w:szCs w:val="21"/>
        </w:rPr>
        <w:t>文件</w:t>
      </w:r>
      <w:r w:rsidR="003341E3">
        <w:rPr>
          <w:rFonts w:hint="eastAsia"/>
          <w:sz w:val="21"/>
          <w:szCs w:val="21"/>
        </w:rPr>
        <w:t>性质的建议说明</w:t>
      </w:r>
    </w:p>
    <w:p w14:paraId="29ACE946" w14:textId="5B75F5BB" w:rsidR="0031206F" w:rsidRPr="00326E99" w:rsidRDefault="0031206F" w:rsidP="00D61046">
      <w:pPr>
        <w:ind w:firstLine="420"/>
        <w:rPr>
          <w:sz w:val="21"/>
          <w:szCs w:val="21"/>
        </w:rPr>
      </w:pPr>
      <w:r w:rsidRPr="00326E99">
        <w:rPr>
          <w:rFonts w:hint="eastAsia"/>
          <w:sz w:val="21"/>
          <w:szCs w:val="21"/>
        </w:rPr>
        <w:t>国家推荐性标准。</w:t>
      </w:r>
    </w:p>
    <w:p w14:paraId="697DDD65" w14:textId="5AB8C556" w:rsidR="0031206F" w:rsidRPr="00326E99" w:rsidRDefault="0031206F" w:rsidP="00D61046">
      <w:pPr>
        <w:pStyle w:val="1"/>
        <w:spacing w:line="240" w:lineRule="auto"/>
        <w:rPr>
          <w:sz w:val="21"/>
          <w:szCs w:val="21"/>
        </w:rPr>
      </w:pPr>
      <w:r w:rsidRPr="00326E99">
        <w:rPr>
          <w:rFonts w:hint="eastAsia"/>
          <w:sz w:val="21"/>
          <w:szCs w:val="21"/>
        </w:rPr>
        <w:t>10.</w:t>
      </w:r>
      <w:r w:rsidRPr="00326E99">
        <w:rPr>
          <w:rFonts w:hint="eastAsia"/>
          <w:sz w:val="21"/>
          <w:szCs w:val="21"/>
        </w:rPr>
        <w:t>贯彻</w:t>
      </w:r>
      <w:r w:rsidR="00A9015E">
        <w:rPr>
          <w:rFonts w:hint="eastAsia"/>
          <w:sz w:val="21"/>
          <w:szCs w:val="21"/>
        </w:rPr>
        <w:t>文件</w:t>
      </w:r>
      <w:r w:rsidRPr="00326E99">
        <w:rPr>
          <w:rFonts w:hint="eastAsia"/>
          <w:sz w:val="21"/>
          <w:szCs w:val="21"/>
        </w:rPr>
        <w:t>的</w:t>
      </w:r>
      <w:r w:rsidR="003341E3">
        <w:rPr>
          <w:rFonts w:hint="eastAsia"/>
          <w:sz w:val="21"/>
          <w:szCs w:val="21"/>
        </w:rPr>
        <w:t>要求和措施建议（包括组织措施、技术措施、过渡办法、实施日期等）</w:t>
      </w:r>
    </w:p>
    <w:p w14:paraId="1CA36A06" w14:textId="1C943E86" w:rsidR="009740F0" w:rsidRPr="00130549" w:rsidRDefault="009740F0" w:rsidP="00D61046">
      <w:pPr>
        <w:spacing w:beforeLines="30" w:before="93" w:afterLines="30" w:after="93"/>
        <w:ind w:firstLine="420"/>
        <w:rPr>
          <w:rFonts w:ascii="ˎ̥" w:hAnsi="ˎ̥" w:hint="eastAsia"/>
        </w:rPr>
      </w:pPr>
      <w:r w:rsidRPr="002851FA">
        <w:rPr>
          <w:rFonts w:hint="eastAsia"/>
          <w:sz w:val="21"/>
          <w:szCs w:val="21"/>
        </w:rPr>
        <w:t>本标准为首次制定</w:t>
      </w:r>
      <w:r>
        <w:rPr>
          <w:rFonts w:hint="eastAsia"/>
          <w:sz w:val="21"/>
          <w:szCs w:val="21"/>
        </w:rPr>
        <w:t>，</w:t>
      </w:r>
      <w:r w:rsidRPr="00130549">
        <w:rPr>
          <w:rFonts w:hint="eastAsia"/>
          <w:sz w:val="21"/>
          <w:szCs w:val="21"/>
        </w:rPr>
        <w:t>建议本</w:t>
      </w:r>
      <w:r w:rsidR="00A9015E">
        <w:rPr>
          <w:rFonts w:hint="eastAsia"/>
          <w:sz w:val="21"/>
          <w:szCs w:val="21"/>
        </w:rPr>
        <w:t>文件</w:t>
      </w:r>
      <w:r w:rsidRPr="00130549">
        <w:rPr>
          <w:rFonts w:hint="eastAsia"/>
          <w:sz w:val="21"/>
          <w:szCs w:val="21"/>
        </w:rPr>
        <w:t>批准发布</w:t>
      </w:r>
      <w:r w:rsidRPr="00130549">
        <w:rPr>
          <w:rFonts w:hint="eastAsia"/>
          <w:sz w:val="21"/>
          <w:szCs w:val="21"/>
        </w:rPr>
        <w:t>6</w:t>
      </w:r>
      <w:r w:rsidRPr="00130549">
        <w:rPr>
          <w:rFonts w:hint="eastAsia"/>
          <w:sz w:val="21"/>
          <w:szCs w:val="21"/>
        </w:rPr>
        <w:t>个月后实施。</w:t>
      </w:r>
    </w:p>
    <w:p w14:paraId="44272519" w14:textId="2A7B5048" w:rsidR="0031206F" w:rsidRPr="00326E99" w:rsidRDefault="0031206F" w:rsidP="00D61046">
      <w:pPr>
        <w:pStyle w:val="1"/>
        <w:spacing w:line="240" w:lineRule="auto"/>
        <w:rPr>
          <w:sz w:val="21"/>
          <w:szCs w:val="21"/>
        </w:rPr>
      </w:pPr>
      <w:r w:rsidRPr="00326E99">
        <w:rPr>
          <w:rFonts w:hint="eastAsia"/>
          <w:sz w:val="21"/>
          <w:szCs w:val="21"/>
        </w:rPr>
        <w:t>11.</w:t>
      </w:r>
      <w:r w:rsidRPr="00326E99">
        <w:rPr>
          <w:rFonts w:hint="eastAsia"/>
          <w:sz w:val="21"/>
          <w:szCs w:val="21"/>
        </w:rPr>
        <w:t>废止现行相关</w:t>
      </w:r>
      <w:r w:rsidR="00A9015E">
        <w:rPr>
          <w:rFonts w:hint="eastAsia"/>
          <w:sz w:val="21"/>
          <w:szCs w:val="21"/>
        </w:rPr>
        <w:t>文件</w:t>
      </w:r>
      <w:r w:rsidRPr="00326E99">
        <w:rPr>
          <w:rFonts w:hint="eastAsia"/>
          <w:sz w:val="21"/>
          <w:szCs w:val="21"/>
        </w:rPr>
        <w:t>的建议</w:t>
      </w:r>
    </w:p>
    <w:p w14:paraId="2CC6FD69" w14:textId="5A63D9AF" w:rsidR="0031206F" w:rsidRPr="00326E99" w:rsidRDefault="00AD6F22" w:rsidP="00D61046">
      <w:pPr>
        <w:ind w:firstLine="420"/>
        <w:rPr>
          <w:sz w:val="21"/>
          <w:szCs w:val="21"/>
        </w:rPr>
      </w:pPr>
      <w:r>
        <w:rPr>
          <w:rFonts w:hint="eastAsia"/>
          <w:sz w:val="21"/>
          <w:szCs w:val="21"/>
        </w:rPr>
        <w:t>无</w:t>
      </w:r>
      <w:r w:rsidR="0031206F" w:rsidRPr="00326E99">
        <w:rPr>
          <w:rFonts w:hint="eastAsia"/>
          <w:sz w:val="21"/>
          <w:szCs w:val="21"/>
        </w:rPr>
        <w:t>。</w:t>
      </w:r>
    </w:p>
    <w:p w14:paraId="68F46A00" w14:textId="77777777" w:rsidR="0031206F" w:rsidRPr="00326E99" w:rsidRDefault="0031206F" w:rsidP="00D61046">
      <w:pPr>
        <w:pStyle w:val="1"/>
        <w:spacing w:line="240" w:lineRule="auto"/>
        <w:rPr>
          <w:sz w:val="21"/>
          <w:szCs w:val="21"/>
        </w:rPr>
      </w:pPr>
      <w:r w:rsidRPr="00326E99">
        <w:rPr>
          <w:rFonts w:hint="eastAsia"/>
          <w:sz w:val="21"/>
          <w:szCs w:val="21"/>
        </w:rPr>
        <w:t>12.</w:t>
      </w:r>
      <w:r w:rsidR="003341E3">
        <w:rPr>
          <w:rFonts w:hint="eastAsia"/>
          <w:sz w:val="21"/>
          <w:szCs w:val="21"/>
        </w:rPr>
        <w:t>其它应予说明的事项</w:t>
      </w:r>
    </w:p>
    <w:p w14:paraId="03937F6F" w14:textId="3AA16409" w:rsidR="0031206F" w:rsidRDefault="0031206F" w:rsidP="00D61046">
      <w:pPr>
        <w:ind w:firstLine="420"/>
        <w:rPr>
          <w:sz w:val="21"/>
          <w:szCs w:val="21"/>
        </w:rPr>
      </w:pPr>
      <w:r w:rsidRPr="00326E99">
        <w:rPr>
          <w:rFonts w:hint="eastAsia"/>
          <w:sz w:val="21"/>
          <w:szCs w:val="21"/>
        </w:rPr>
        <w:t>无。</w:t>
      </w:r>
    </w:p>
    <w:p w14:paraId="5C8772F4" w14:textId="5351D1A2" w:rsidR="00AA2590" w:rsidRDefault="00AA2590" w:rsidP="00D61046">
      <w:pPr>
        <w:ind w:firstLine="420"/>
        <w:rPr>
          <w:sz w:val="21"/>
          <w:szCs w:val="21"/>
        </w:rPr>
      </w:pPr>
    </w:p>
    <w:p w14:paraId="04E40946" w14:textId="50DD1DDF" w:rsidR="00AA2590" w:rsidRDefault="00AA2590" w:rsidP="00AA2590">
      <w:pPr>
        <w:tabs>
          <w:tab w:val="left" w:pos="142"/>
        </w:tabs>
        <w:ind w:firstLineChars="0" w:firstLine="0"/>
        <w:rPr>
          <w:sz w:val="21"/>
          <w:szCs w:val="21"/>
        </w:rPr>
      </w:pPr>
      <w:r>
        <w:rPr>
          <w:rFonts w:hint="eastAsia"/>
          <w:sz w:val="21"/>
          <w:szCs w:val="21"/>
        </w:rPr>
        <w:t>附件：征求意见汇总处理表</w:t>
      </w:r>
    </w:p>
    <w:p w14:paraId="4DCFD352" w14:textId="6497FDF0" w:rsidR="00AD6A2B" w:rsidRDefault="00AD6A2B">
      <w:pPr>
        <w:widowControl/>
        <w:ind w:firstLineChars="0" w:firstLine="0"/>
        <w:jc w:val="left"/>
        <w:rPr>
          <w:sz w:val="21"/>
          <w:szCs w:val="21"/>
        </w:rPr>
      </w:pPr>
      <w:r>
        <w:rPr>
          <w:sz w:val="21"/>
          <w:szCs w:val="21"/>
        </w:rPr>
        <w:br w:type="page"/>
      </w:r>
    </w:p>
    <w:p w14:paraId="01519D78" w14:textId="77777777" w:rsidR="00AD6A2B" w:rsidRDefault="00AD6A2B" w:rsidP="00AA2590">
      <w:pPr>
        <w:tabs>
          <w:tab w:val="left" w:pos="142"/>
        </w:tabs>
        <w:ind w:firstLineChars="0" w:firstLine="0"/>
        <w:rPr>
          <w:sz w:val="21"/>
          <w:szCs w:val="21"/>
        </w:rPr>
      </w:pPr>
      <w:r w:rsidRPr="00AD6A2B">
        <w:rPr>
          <w:rFonts w:hint="eastAsia"/>
          <w:sz w:val="21"/>
          <w:szCs w:val="21"/>
        </w:rPr>
        <w:lastRenderedPageBreak/>
        <w:t>附件：</w:t>
      </w:r>
    </w:p>
    <w:p w14:paraId="35F5C711" w14:textId="3312B885" w:rsidR="00AA2590" w:rsidRDefault="00AD6A2B" w:rsidP="00AD6A2B">
      <w:pPr>
        <w:tabs>
          <w:tab w:val="left" w:pos="142"/>
        </w:tabs>
        <w:ind w:firstLineChars="0" w:firstLine="0"/>
        <w:jc w:val="center"/>
        <w:rPr>
          <w:sz w:val="28"/>
          <w:szCs w:val="28"/>
        </w:rPr>
      </w:pPr>
      <w:r w:rsidRPr="00AD6A2B">
        <w:rPr>
          <w:rFonts w:hint="eastAsia"/>
          <w:sz w:val="28"/>
          <w:szCs w:val="28"/>
        </w:rPr>
        <w:t>征求意见汇总处理表</w:t>
      </w:r>
    </w:p>
    <w:p w14:paraId="57B445D5" w14:textId="52ACF1AD" w:rsidR="00AD6A2B" w:rsidRDefault="00AD6A2B" w:rsidP="00AD6A2B">
      <w:pPr>
        <w:ind w:firstLine="480"/>
        <w:jc w:val="left"/>
      </w:pPr>
      <w:r>
        <w:rPr>
          <w:rFonts w:hint="eastAsia"/>
        </w:rPr>
        <w:t>标准项目名称：</w:t>
      </w:r>
      <w:r w:rsidRPr="00AD6A2B">
        <w:rPr>
          <w:rFonts w:hint="eastAsia"/>
        </w:rPr>
        <w:t>表面活性剂</w:t>
      </w:r>
      <w:r w:rsidRPr="00AD6A2B">
        <w:rPr>
          <w:rFonts w:hint="eastAsia"/>
        </w:rPr>
        <w:t xml:space="preserve"> </w:t>
      </w:r>
      <w:r w:rsidRPr="00AD6A2B">
        <w:rPr>
          <w:rFonts w:hint="eastAsia"/>
        </w:rPr>
        <w:t>洗织物用洗涤剂</w:t>
      </w:r>
      <w:r w:rsidRPr="00AD6A2B">
        <w:rPr>
          <w:rFonts w:hint="eastAsia"/>
        </w:rPr>
        <w:t xml:space="preserve"> </w:t>
      </w:r>
      <w:r w:rsidRPr="00AD6A2B">
        <w:rPr>
          <w:rFonts w:hint="eastAsia"/>
        </w:rPr>
        <w:t>性能比较试验导则</w:t>
      </w:r>
      <w:r>
        <w:rPr>
          <w:rFonts w:hint="eastAsia"/>
        </w:rPr>
        <w:t xml:space="preserve"> </w:t>
      </w:r>
      <w:r>
        <w:t xml:space="preserve"> </w:t>
      </w:r>
      <w:r>
        <w:rPr>
          <w:rFonts w:hint="eastAsia"/>
        </w:rPr>
        <w:t xml:space="preserve">   </w:t>
      </w:r>
      <w:r>
        <w:rPr>
          <w:rFonts w:hint="eastAsia"/>
        </w:rPr>
        <w:t>共</w:t>
      </w:r>
      <w:r>
        <w:rPr>
          <w:rFonts w:hint="eastAsia"/>
        </w:rPr>
        <w:t xml:space="preserve"> </w:t>
      </w:r>
      <w:r>
        <w:rPr>
          <w:rFonts w:hint="eastAsia"/>
        </w:rPr>
        <w:t>页第</w:t>
      </w:r>
      <w:r>
        <w:rPr>
          <w:rFonts w:hint="eastAsia"/>
        </w:rPr>
        <w:t xml:space="preserve"> </w:t>
      </w:r>
      <w:r>
        <w:rPr>
          <w:rFonts w:hint="eastAsia"/>
        </w:rPr>
        <w:t>页</w:t>
      </w:r>
    </w:p>
    <w:p w14:paraId="74491EA2" w14:textId="77777777" w:rsidR="00EF4CCB" w:rsidRDefault="00EF4CCB" w:rsidP="00AD6A2B">
      <w:pPr>
        <w:ind w:firstLine="480"/>
        <w:jc w:val="left"/>
      </w:pPr>
    </w:p>
    <w:p w14:paraId="39E7EFFE" w14:textId="55929ACA" w:rsidR="00AD6A2B" w:rsidRDefault="00AD6A2B" w:rsidP="00AD6A2B">
      <w:pPr>
        <w:ind w:firstLine="480"/>
        <w:jc w:val="left"/>
      </w:pPr>
      <w:r>
        <w:rPr>
          <w:rFonts w:hint="eastAsia"/>
        </w:rPr>
        <w:t>起草单位：</w:t>
      </w:r>
    </w:p>
    <w:p w14:paraId="11EEC788" w14:textId="7607AEF2" w:rsidR="00AD6A2B" w:rsidRDefault="00AD6A2B" w:rsidP="00AD6A2B">
      <w:pPr>
        <w:wordWrap w:val="0"/>
        <w:ind w:firstLineChars="500" w:firstLine="1200"/>
        <w:jc w:val="right"/>
      </w:pPr>
      <w:r>
        <w:rPr>
          <w:rFonts w:hint="eastAsia"/>
        </w:rPr>
        <w:t>承办人：</w:t>
      </w:r>
      <w:r>
        <w:rPr>
          <w:rFonts w:hint="eastAsia"/>
        </w:rPr>
        <w:t xml:space="preserve">  </w:t>
      </w:r>
      <w:r>
        <w:t xml:space="preserve"> </w:t>
      </w:r>
      <w:r>
        <w:rPr>
          <w:rFonts w:hint="eastAsia"/>
        </w:rPr>
        <w:t>电话：</w:t>
      </w:r>
      <w:r>
        <w:rPr>
          <w:rFonts w:hint="eastAsia"/>
        </w:rPr>
        <w:t xml:space="preserve">     20</w:t>
      </w:r>
      <w:r>
        <w:t>20</w:t>
      </w:r>
      <w:r>
        <w:rPr>
          <w:rFonts w:hint="eastAsia"/>
        </w:rPr>
        <w:t xml:space="preserve"> </w:t>
      </w:r>
      <w:r>
        <w:rPr>
          <w:rFonts w:hint="eastAsia"/>
        </w:rPr>
        <w:t>年</w:t>
      </w:r>
      <w:r>
        <w:rPr>
          <w:rFonts w:hint="eastAsia"/>
        </w:rPr>
        <w:t>1</w:t>
      </w:r>
      <w:r>
        <w:t>2</w:t>
      </w:r>
      <w:r>
        <w:rPr>
          <w:rFonts w:hint="eastAsia"/>
        </w:rPr>
        <w:t>月</w:t>
      </w:r>
      <w:r>
        <w:t>8</w:t>
      </w:r>
      <w:r>
        <w:rPr>
          <w:rFonts w:hint="eastAsia"/>
        </w:rPr>
        <w:t>日填写</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2994"/>
        <w:gridCol w:w="1701"/>
        <w:gridCol w:w="2552"/>
      </w:tblGrid>
      <w:tr w:rsidR="00AD6A2B" w14:paraId="1620658D" w14:textId="77777777" w:rsidTr="00E95A2A">
        <w:trPr>
          <w:cantSplit/>
          <w:tblHeader/>
          <w:jc w:val="center"/>
        </w:trPr>
        <w:tc>
          <w:tcPr>
            <w:tcW w:w="851" w:type="dxa"/>
            <w:vAlign w:val="center"/>
          </w:tcPr>
          <w:p w14:paraId="1069613C" w14:textId="77777777" w:rsidR="00AD6A2B" w:rsidRDefault="00AD6A2B" w:rsidP="00AD6A2B">
            <w:pPr>
              <w:spacing w:line="280" w:lineRule="exact"/>
              <w:ind w:firstLineChars="0" w:firstLine="0"/>
              <w:rPr>
                <w:rFonts w:ascii="宋体" w:hAnsi="宋体" w:cs="宋体"/>
              </w:rPr>
            </w:pPr>
            <w:r>
              <w:rPr>
                <w:rFonts w:ascii="宋体" w:hAnsi="宋体" w:cs="宋体" w:hint="eastAsia"/>
              </w:rPr>
              <w:t>序号</w:t>
            </w:r>
          </w:p>
        </w:tc>
        <w:tc>
          <w:tcPr>
            <w:tcW w:w="992" w:type="dxa"/>
            <w:vAlign w:val="center"/>
          </w:tcPr>
          <w:p w14:paraId="35C3F072" w14:textId="77777777" w:rsidR="00AD6A2B" w:rsidRDefault="00AD6A2B" w:rsidP="00AD6A2B">
            <w:pPr>
              <w:spacing w:line="280" w:lineRule="exact"/>
              <w:ind w:firstLineChars="0" w:firstLine="0"/>
              <w:rPr>
                <w:rFonts w:ascii="宋体" w:hAnsi="宋体" w:cs="宋体"/>
              </w:rPr>
            </w:pPr>
            <w:r>
              <w:rPr>
                <w:rFonts w:ascii="宋体" w:hAnsi="宋体" w:cs="宋体" w:hint="eastAsia"/>
              </w:rPr>
              <w:t>标准章条编号</w:t>
            </w:r>
          </w:p>
        </w:tc>
        <w:tc>
          <w:tcPr>
            <w:tcW w:w="2994" w:type="dxa"/>
            <w:vAlign w:val="center"/>
          </w:tcPr>
          <w:p w14:paraId="38EC215A" w14:textId="77777777" w:rsidR="00AD6A2B" w:rsidRDefault="00AD6A2B" w:rsidP="00AD6A2B">
            <w:pPr>
              <w:spacing w:line="280" w:lineRule="exact"/>
              <w:ind w:firstLineChars="0" w:firstLine="0"/>
              <w:jc w:val="center"/>
              <w:rPr>
                <w:rFonts w:ascii="宋体" w:hAnsi="宋体" w:cs="宋体"/>
              </w:rPr>
            </w:pPr>
            <w:r>
              <w:rPr>
                <w:rFonts w:ascii="宋体" w:hAnsi="宋体" w:cs="宋体" w:hint="eastAsia"/>
              </w:rPr>
              <w:t>意见内容</w:t>
            </w:r>
          </w:p>
        </w:tc>
        <w:tc>
          <w:tcPr>
            <w:tcW w:w="1701" w:type="dxa"/>
            <w:vAlign w:val="center"/>
          </w:tcPr>
          <w:p w14:paraId="55C84EAA" w14:textId="77777777" w:rsidR="00AD6A2B" w:rsidRDefault="00AD6A2B" w:rsidP="00AD6A2B">
            <w:pPr>
              <w:spacing w:line="280" w:lineRule="exact"/>
              <w:ind w:firstLineChars="0" w:firstLine="0"/>
              <w:jc w:val="center"/>
              <w:rPr>
                <w:rFonts w:ascii="宋体" w:hAnsi="宋体" w:cs="宋体"/>
              </w:rPr>
            </w:pPr>
            <w:r>
              <w:rPr>
                <w:rFonts w:ascii="宋体" w:hAnsi="宋体" w:cs="宋体" w:hint="eastAsia"/>
              </w:rPr>
              <w:t>提出单位</w:t>
            </w:r>
          </w:p>
        </w:tc>
        <w:tc>
          <w:tcPr>
            <w:tcW w:w="2552" w:type="dxa"/>
            <w:vAlign w:val="center"/>
          </w:tcPr>
          <w:p w14:paraId="007EA8DA" w14:textId="77777777" w:rsidR="00AD6A2B" w:rsidRDefault="00AD6A2B" w:rsidP="00AD6A2B">
            <w:pPr>
              <w:spacing w:line="280" w:lineRule="exact"/>
              <w:ind w:firstLineChars="0" w:firstLine="0"/>
              <w:jc w:val="center"/>
              <w:rPr>
                <w:rFonts w:ascii="宋体" w:hAnsi="宋体" w:cs="宋体"/>
              </w:rPr>
            </w:pPr>
            <w:r>
              <w:rPr>
                <w:rFonts w:ascii="宋体" w:hAnsi="宋体" w:cs="宋体" w:hint="eastAsia"/>
              </w:rPr>
              <w:t>处理意见及理由</w:t>
            </w:r>
          </w:p>
        </w:tc>
      </w:tr>
      <w:tr w:rsidR="00EF4CCB" w14:paraId="12FE157F" w14:textId="77777777" w:rsidTr="0046165E">
        <w:trPr>
          <w:cantSplit/>
          <w:trHeight w:val="70"/>
          <w:jc w:val="center"/>
        </w:trPr>
        <w:tc>
          <w:tcPr>
            <w:tcW w:w="851" w:type="dxa"/>
            <w:vAlign w:val="center"/>
          </w:tcPr>
          <w:p w14:paraId="73E48818" w14:textId="77777777" w:rsidR="00EF4CCB" w:rsidRDefault="00EF4CCB" w:rsidP="00EF4CCB">
            <w:pPr>
              <w:spacing w:line="280" w:lineRule="exact"/>
              <w:ind w:firstLine="480"/>
              <w:jc w:val="center"/>
              <w:rPr>
                <w:rFonts w:ascii="宋体" w:hAnsi="宋体" w:cs="宋体"/>
              </w:rPr>
            </w:pPr>
            <w:r>
              <w:rPr>
                <w:rFonts w:ascii="宋体" w:hAnsi="宋体" w:cs="宋体" w:hint="eastAsia"/>
              </w:rPr>
              <w:t>1</w:t>
            </w:r>
          </w:p>
        </w:tc>
        <w:tc>
          <w:tcPr>
            <w:tcW w:w="992" w:type="dxa"/>
            <w:vAlign w:val="center"/>
          </w:tcPr>
          <w:p w14:paraId="2145FD10" w14:textId="2F79E103" w:rsidR="00EF4CCB" w:rsidRDefault="00EF4CCB" w:rsidP="00EF4CCB">
            <w:pPr>
              <w:ind w:firstLineChars="0" w:firstLine="0"/>
              <w:jc w:val="center"/>
              <w:rPr>
                <w:rFonts w:ascii="宋体" w:hAnsi="宋体" w:cs="宋体"/>
              </w:rPr>
            </w:pPr>
            <w:r>
              <w:t>全文</w:t>
            </w:r>
          </w:p>
        </w:tc>
        <w:tc>
          <w:tcPr>
            <w:tcW w:w="2994" w:type="dxa"/>
            <w:vAlign w:val="center"/>
          </w:tcPr>
          <w:p w14:paraId="4164A4BD" w14:textId="08ABA62E" w:rsidR="00EF4CCB" w:rsidRPr="007D75D6" w:rsidRDefault="00EF4CCB" w:rsidP="00EF4CCB">
            <w:pPr>
              <w:snapToGrid w:val="0"/>
              <w:ind w:right="113" w:firstLineChars="0" w:firstLine="0"/>
              <w:rPr>
                <w:rFonts w:asciiTheme="minorEastAsia" w:eastAsiaTheme="minorEastAsia" w:hAnsiTheme="minorEastAsia"/>
                <w:shd w:val="clear" w:color="auto" w:fill="FFFFFF"/>
              </w:rPr>
            </w:pPr>
            <w:r>
              <w:t>请按照</w:t>
            </w:r>
            <w:r>
              <w:rPr>
                <w:rFonts w:hint="eastAsia"/>
              </w:rPr>
              <w:t>GB/T 1.1-2020</w:t>
            </w:r>
            <w:r>
              <w:rPr>
                <w:rFonts w:hint="eastAsia"/>
              </w:rPr>
              <w:t>修改</w:t>
            </w:r>
          </w:p>
        </w:tc>
        <w:tc>
          <w:tcPr>
            <w:tcW w:w="1701" w:type="dxa"/>
            <w:vAlign w:val="center"/>
          </w:tcPr>
          <w:p w14:paraId="4D10B2B6" w14:textId="675CE850" w:rsidR="00EF4CCB" w:rsidRPr="007D75D6" w:rsidRDefault="00EF4CCB" w:rsidP="00EF4CCB">
            <w:pPr>
              <w:spacing w:line="280" w:lineRule="exact"/>
              <w:ind w:firstLineChars="0" w:firstLine="0"/>
              <w:jc w:val="left"/>
              <w:rPr>
                <w:rFonts w:ascii="宋体" w:hAnsi="宋体" w:cs="宋体"/>
              </w:rPr>
            </w:pPr>
            <w:r w:rsidRPr="00EF4CCB">
              <w:rPr>
                <w:rFonts w:ascii="宋体" w:hAnsi="宋体" w:cs="宋体" w:hint="eastAsia"/>
              </w:rPr>
              <w:t>上海开米科技有限公司</w:t>
            </w:r>
          </w:p>
        </w:tc>
        <w:tc>
          <w:tcPr>
            <w:tcW w:w="2552" w:type="dxa"/>
            <w:vAlign w:val="center"/>
          </w:tcPr>
          <w:p w14:paraId="14A4D7F9" w14:textId="77777777" w:rsidR="00EF4CCB" w:rsidRPr="007D75D6" w:rsidRDefault="00EF4CCB" w:rsidP="00EF4CCB">
            <w:pPr>
              <w:ind w:firstLine="480"/>
              <w:jc w:val="left"/>
              <w:rPr>
                <w:rFonts w:ascii="宋体" w:hAnsi="宋体" w:cs="宋体"/>
                <w:color w:val="000000"/>
                <w:kern w:val="0"/>
              </w:rPr>
            </w:pPr>
            <w:r>
              <w:rPr>
                <w:rFonts w:ascii="宋体" w:hAnsi="宋体" w:cs="宋体" w:hint="eastAsia"/>
              </w:rPr>
              <w:t>采纳</w:t>
            </w:r>
          </w:p>
        </w:tc>
      </w:tr>
      <w:tr w:rsidR="00EF4CCB" w14:paraId="211D5BB4" w14:textId="77777777" w:rsidTr="00EF4CCB">
        <w:trPr>
          <w:cantSplit/>
          <w:trHeight w:val="70"/>
          <w:jc w:val="center"/>
        </w:trPr>
        <w:tc>
          <w:tcPr>
            <w:tcW w:w="851" w:type="dxa"/>
            <w:vAlign w:val="center"/>
          </w:tcPr>
          <w:p w14:paraId="388B58CB" w14:textId="77777777" w:rsidR="00EF4CCB" w:rsidRDefault="00EF4CCB" w:rsidP="00EF4CCB">
            <w:pPr>
              <w:spacing w:line="280" w:lineRule="exact"/>
              <w:ind w:firstLine="480"/>
              <w:jc w:val="center"/>
              <w:rPr>
                <w:rFonts w:ascii="宋体" w:hAnsi="宋体" w:cs="宋体"/>
              </w:rPr>
            </w:pPr>
            <w:r>
              <w:rPr>
                <w:rFonts w:ascii="宋体" w:hAnsi="宋体" w:cs="宋体" w:hint="eastAsia"/>
              </w:rPr>
              <w:t>2</w:t>
            </w:r>
          </w:p>
        </w:tc>
        <w:tc>
          <w:tcPr>
            <w:tcW w:w="992" w:type="dxa"/>
            <w:vAlign w:val="center"/>
          </w:tcPr>
          <w:p w14:paraId="54DA2B4D" w14:textId="43BAC681" w:rsidR="00EF4CCB" w:rsidRDefault="00EF4CCB" w:rsidP="00EF4CCB">
            <w:pPr>
              <w:ind w:firstLineChars="0" w:firstLine="0"/>
              <w:jc w:val="center"/>
              <w:rPr>
                <w:rFonts w:ascii="宋体" w:hAnsi="宋体" w:cs="宋体"/>
              </w:rPr>
            </w:pPr>
            <w:r>
              <w:t>引言</w:t>
            </w:r>
          </w:p>
        </w:tc>
        <w:tc>
          <w:tcPr>
            <w:tcW w:w="2994" w:type="dxa"/>
            <w:vAlign w:val="center"/>
          </w:tcPr>
          <w:p w14:paraId="5A73B853" w14:textId="062CF1D6" w:rsidR="00EF4CCB" w:rsidRPr="007D75D6" w:rsidRDefault="00EF4CCB" w:rsidP="00EF4CCB">
            <w:pPr>
              <w:snapToGrid w:val="0"/>
              <w:ind w:right="113" w:firstLineChars="0" w:firstLine="0"/>
              <w:rPr>
                <w:rFonts w:asciiTheme="minorEastAsia" w:eastAsiaTheme="minorEastAsia" w:hAnsiTheme="minorEastAsia"/>
                <w:shd w:val="clear" w:color="auto" w:fill="FFFFFF"/>
              </w:rPr>
            </w:pPr>
            <w:r>
              <w:rPr>
                <w:rFonts w:ascii="宋体" w:hint="eastAsia"/>
                <w:noProof/>
                <w:kern w:val="0"/>
                <w:szCs w:val="20"/>
              </w:rPr>
              <w:t>“……</w:t>
            </w:r>
            <w:r w:rsidRPr="0065480E">
              <w:rPr>
                <w:rFonts w:ascii="宋体" w:hint="eastAsia"/>
                <w:noProof/>
                <w:kern w:val="0"/>
                <w:szCs w:val="20"/>
              </w:rPr>
              <w:t>是平滑的表面</w:t>
            </w:r>
            <w:r w:rsidRPr="006F311F">
              <w:rPr>
                <w:rFonts w:ascii="宋体" w:hint="eastAsia"/>
                <w:noProof/>
                <w:kern w:val="0"/>
                <w:szCs w:val="20"/>
              </w:rPr>
              <w:t>或粗益的表面”修改为“……是平滑的表面或粗糙的表面”</w:t>
            </w:r>
          </w:p>
        </w:tc>
        <w:tc>
          <w:tcPr>
            <w:tcW w:w="1701" w:type="dxa"/>
            <w:vAlign w:val="center"/>
          </w:tcPr>
          <w:p w14:paraId="24732E0F" w14:textId="46C4E7BC" w:rsidR="00EF4CCB" w:rsidRPr="007D75D6" w:rsidRDefault="00EF4CCB" w:rsidP="00EF4CCB">
            <w:pPr>
              <w:spacing w:line="280" w:lineRule="exact"/>
              <w:ind w:firstLineChars="0" w:firstLine="0"/>
              <w:rPr>
                <w:rFonts w:ascii="宋体" w:hAnsi="宋体" w:cs="宋体"/>
              </w:rPr>
            </w:pPr>
            <w:r w:rsidRPr="0024726A">
              <w:rPr>
                <w:rFonts w:ascii="宋体" w:hAnsi="宋体" w:cs="宋体" w:hint="eastAsia"/>
              </w:rPr>
              <w:t>上海开米科技有限公司</w:t>
            </w:r>
          </w:p>
        </w:tc>
        <w:tc>
          <w:tcPr>
            <w:tcW w:w="2552" w:type="dxa"/>
            <w:vAlign w:val="center"/>
          </w:tcPr>
          <w:p w14:paraId="71BAAA1F" w14:textId="63D80314" w:rsidR="00EF4CCB" w:rsidRPr="007D75D6" w:rsidRDefault="00EF4CCB" w:rsidP="00EF4CCB">
            <w:pPr>
              <w:ind w:firstLine="480"/>
              <w:jc w:val="left"/>
              <w:rPr>
                <w:rFonts w:ascii="宋体" w:hAnsi="宋体" w:cs="宋体"/>
                <w:color w:val="000000"/>
                <w:kern w:val="0"/>
              </w:rPr>
            </w:pPr>
            <w:r w:rsidRPr="007D75D6">
              <w:rPr>
                <w:rFonts w:ascii="宋体" w:hAnsi="宋体" w:cs="宋体" w:hint="eastAsia"/>
                <w:color w:val="000000"/>
                <w:kern w:val="0"/>
              </w:rPr>
              <w:t>采纳</w:t>
            </w:r>
          </w:p>
        </w:tc>
      </w:tr>
      <w:tr w:rsidR="00EF4CCB" w14:paraId="4AC2AA07" w14:textId="77777777" w:rsidTr="00EF4CCB">
        <w:trPr>
          <w:cantSplit/>
          <w:trHeight w:val="70"/>
          <w:jc w:val="center"/>
        </w:trPr>
        <w:tc>
          <w:tcPr>
            <w:tcW w:w="851" w:type="dxa"/>
            <w:vAlign w:val="center"/>
          </w:tcPr>
          <w:p w14:paraId="7E53C65A" w14:textId="77777777" w:rsidR="00EF4CCB" w:rsidRDefault="00EF4CCB" w:rsidP="00EF4CCB">
            <w:pPr>
              <w:spacing w:line="280" w:lineRule="exact"/>
              <w:ind w:firstLine="480"/>
              <w:jc w:val="center"/>
              <w:rPr>
                <w:rFonts w:ascii="宋体" w:hAnsi="宋体" w:cs="宋体"/>
              </w:rPr>
            </w:pPr>
            <w:r>
              <w:rPr>
                <w:rFonts w:ascii="宋体" w:hAnsi="宋体" w:cs="宋体" w:hint="eastAsia"/>
              </w:rPr>
              <w:t>3</w:t>
            </w:r>
          </w:p>
        </w:tc>
        <w:tc>
          <w:tcPr>
            <w:tcW w:w="992" w:type="dxa"/>
            <w:vAlign w:val="center"/>
          </w:tcPr>
          <w:p w14:paraId="6EED7336" w14:textId="4384EE4A" w:rsidR="00EF4CCB" w:rsidRDefault="00EF4CCB" w:rsidP="00EF4CCB">
            <w:pPr>
              <w:ind w:firstLineChars="0" w:firstLine="0"/>
              <w:jc w:val="center"/>
              <w:rPr>
                <w:rFonts w:ascii="宋体" w:hAnsi="宋体" w:cs="宋体"/>
              </w:rPr>
            </w:pPr>
            <w:r>
              <w:rPr>
                <w:rFonts w:hint="eastAsia"/>
              </w:rPr>
              <w:t>2</w:t>
            </w:r>
          </w:p>
        </w:tc>
        <w:tc>
          <w:tcPr>
            <w:tcW w:w="2994" w:type="dxa"/>
            <w:vAlign w:val="center"/>
          </w:tcPr>
          <w:p w14:paraId="4650F324" w14:textId="3A83EDE3" w:rsidR="00EF4CCB" w:rsidRPr="007D75D6" w:rsidRDefault="00EF4CCB" w:rsidP="00EF4CCB">
            <w:pPr>
              <w:ind w:firstLineChars="0" w:firstLine="0"/>
              <w:rPr>
                <w:rFonts w:asciiTheme="minorEastAsia" w:eastAsiaTheme="minorEastAsia" w:hAnsiTheme="minorEastAsia" w:cs="宋体"/>
              </w:rPr>
            </w:pPr>
            <w:r>
              <w:rPr>
                <w:rFonts w:hint="eastAsia"/>
              </w:rPr>
              <w:t>规范性引用国标时，数值少的标准在前面（</w:t>
            </w:r>
            <w:r w:rsidRPr="001853B3">
              <w:t>GB/T 8685-2008</w:t>
            </w:r>
            <w:r>
              <w:rPr>
                <w:rFonts w:hint="eastAsia"/>
              </w:rPr>
              <w:t>在</w:t>
            </w:r>
            <w:r w:rsidRPr="001853B3">
              <w:t>GB/T 13173</w:t>
            </w:r>
            <w:r>
              <w:rPr>
                <w:rFonts w:hint="eastAsia"/>
              </w:rPr>
              <w:t>之前）</w:t>
            </w:r>
          </w:p>
        </w:tc>
        <w:tc>
          <w:tcPr>
            <w:tcW w:w="1701" w:type="dxa"/>
            <w:vAlign w:val="center"/>
          </w:tcPr>
          <w:p w14:paraId="6CE1D57D" w14:textId="0AFAE2C1" w:rsidR="00EF4CCB" w:rsidRDefault="00EF4CCB" w:rsidP="00EF4CCB">
            <w:pPr>
              <w:spacing w:line="280" w:lineRule="exact"/>
              <w:ind w:firstLineChars="0" w:firstLine="0"/>
              <w:rPr>
                <w:rFonts w:ascii="宋体" w:hAnsi="宋体" w:cs="宋体"/>
              </w:rPr>
            </w:pPr>
            <w:r w:rsidRPr="0024726A">
              <w:rPr>
                <w:rFonts w:ascii="宋体" w:hAnsi="宋体" w:cs="宋体" w:hint="eastAsia"/>
              </w:rPr>
              <w:t>上海开米科技有限公司</w:t>
            </w:r>
          </w:p>
        </w:tc>
        <w:tc>
          <w:tcPr>
            <w:tcW w:w="2552" w:type="dxa"/>
            <w:vAlign w:val="center"/>
          </w:tcPr>
          <w:p w14:paraId="2EC80709" w14:textId="77777777" w:rsidR="00EF4CCB" w:rsidRDefault="00EF4CCB" w:rsidP="00EF4CCB">
            <w:pPr>
              <w:ind w:firstLine="480"/>
              <w:jc w:val="left"/>
              <w:rPr>
                <w:rFonts w:ascii="宋体" w:hAnsi="宋体" w:cs="宋体"/>
                <w:color w:val="000000"/>
                <w:kern w:val="0"/>
              </w:rPr>
            </w:pPr>
            <w:r>
              <w:rPr>
                <w:rFonts w:ascii="宋体" w:hAnsi="宋体" w:cs="宋体" w:hint="eastAsia"/>
                <w:color w:val="000000"/>
                <w:kern w:val="0"/>
              </w:rPr>
              <w:t>采纳</w:t>
            </w:r>
          </w:p>
        </w:tc>
      </w:tr>
      <w:tr w:rsidR="00EF4CCB" w14:paraId="7871CC33" w14:textId="77777777" w:rsidTr="00EF4CCB">
        <w:trPr>
          <w:cantSplit/>
          <w:trHeight w:val="70"/>
          <w:jc w:val="center"/>
        </w:trPr>
        <w:tc>
          <w:tcPr>
            <w:tcW w:w="851" w:type="dxa"/>
            <w:vAlign w:val="center"/>
          </w:tcPr>
          <w:p w14:paraId="2901AC81" w14:textId="77777777" w:rsidR="00EF4CCB" w:rsidRDefault="00EF4CCB" w:rsidP="00EF4CCB">
            <w:pPr>
              <w:spacing w:line="280" w:lineRule="exact"/>
              <w:ind w:firstLine="480"/>
              <w:jc w:val="center"/>
              <w:rPr>
                <w:rFonts w:ascii="宋体" w:hAnsi="宋体" w:cs="宋体"/>
              </w:rPr>
            </w:pPr>
            <w:r>
              <w:rPr>
                <w:rFonts w:ascii="宋体" w:hAnsi="宋体" w:cs="宋体" w:hint="eastAsia"/>
              </w:rPr>
              <w:t>4</w:t>
            </w:r>
          </w:p>
        </w:tc>
        <w:tc>
          <w:tcPr>
            <w:tcW w:w="992" w:type="dxa"/>
            <w:vAlign w:val="center"/>
          </w:tcPr>
          <w:p w14:paraId="4043A229" w14:textId="675E0131" w:rsidR="00EF4CCB" w:rsidRPr="006C7B82" w:rsidRDefault="00EF4CCB" w:rsidP="00EF4CCB">
            <w:pPr>
              <w:ind w:firstLineChars="0" w:firstLine="0"/>
              <w:jc w:val="center"/>
              <w:rPr>
                <w:rFonts w:asciiTheme="minorEastAsia" w:eastAsiaTheme="minorEastAsia" w:hAnsiTheme="minorEastAsia" w:cs="宋体"/>
              </w:rPr>
            </w:pPr>
            <w:r>
              <w:rPr>
                <w:rFonts w:hint="eastAsia"/>
              </w:rPr>
              <w:t>2</w:t>
            </w:r>
          </w:p>
        </w:tc>
        <w:tc>
          <w:tcPr>
            <w:tcW w:w="2994" w:type="dxa"/>
            <w:vAlign w:val="center"/>
          </w:tcPr>
          <w:p w14:paraId="76F44EC2" w14:textId="77777777" w:rsidR="00EF4CCB" w:rsidRDefault="00EF4CCB" w:rsidP="00EF4CCB">
            <w:pPr>
              <w:snapToGrid w:val="0"/>
              <w:ind w:right="113" w:firstLineChars="0" w:firstLine="0"/>
            </w:pPr>
            <w:r>
              <w:rPr>
                <w:rFonts w:hint="eastAsia"/>
              </w:rPr>
              <w:t>国际文件要有原文名称</w:t>
            </w:r>
          </w:p>
          <w:p w14:paraId="04ED50AC" w14:textId="592837DF" w:rsidR="00EF4CCB" w:rsidRPr="006C7B82" w:rsidRDefault="00EF4CCB" w:rsidP="00EF4CCB">
            <w:pPr>
              <w:snapToGrid w:val="0"/>
              <w:ind w:right="113" w:firstLineChars="0" w:firstLine="0"/>
              <w:rPr>
                <w:rFonts w:asciiTheme="minorEastAsia" w:eastAsiaTheme="minorEastAsia" w:hAnsiTheme="minorEastAsia"/>
                <w:shd w:val="clear" w:color="auto" w:fill="FFFFFF"/>
              </w:rPr>
            </w:pPr>
            <w:r>
              <w:t>GB/T 1.1-2020</w:t>
            </w:r>
            <w:r>
              <w:rPr>
                <w:rFonts w:hint="eastAsia"/>
              </w:rPr>
              <w:t>中规定：“引用国际文件、国外其他出版物</w:t>
            </w:r>
            <w:r>
              <w:t>……</w:t>
            </w:r>
            <w:r>
              <w:rPr>
                <w:rFonts w:hint="eastAsia"/>
              </w:rPr>
              <w:t>在其后的圆括号中给出原文名称。”</w:t>
            </w:r>
          </w:p>
        </w:tc>
        <w:tc>
          <w:tcPr>
            <w:tcW w:w="1701" w:type="dxa"/>
            <w:vAlign w:val="center"/>
          </w:tcPr>
          <w:p w14:paraId="1F3C7A14" w14:textId="55D9B637" w:rsidR="00EF4CCB" w:rsidRPr="006C7B82" w:rsidRDefault="00EF4CCB" w:rsidP="00EF4CCB">
            <w:pPr>
              <w:spacing w:line="280" w:lineRule="exact"/>
              <w:ind w:firstLineChars="0" w:firstLine="0"/>
              <w:rPr>
                <w:rFonts w:asciiTheme="minorEastAsia" w:eastAsiaTheme="minorEastAsia" w:hAnsiTheme="minorEastAsia" w:cs="宋体"/>
              </w:rPr>
            </w:pPr>
            <w:r w:rsidRPr="0024726A">
              <w:rPr>
                <w:rFonts w:ascii="宋体" w:hAnsi="宋体" w:cs="宋体" w:hint="eastAsia"/>
              </w:rPr>
              <w:t>上海开米科技有限公司</w:t>
            </w:r>
          </w:p>
        </w:tc>
        <w:tc>
          <w:tcPr>
            <w:tcW w:w="2552" w:type="dxa"/>
            <w:vAlign w:val="center"/>
          </w:tcPr>
          <w:p w14:paraId="6E240F74" w14:textId="77777777" w:rsidR="00EF4CCB" w:rsidRDefault="00EF4CCB" w:rsidP="00EF4CCB">
            <w:pPr>
              <w:ind w:firstLine="480"/>
              <w:jc w:val="left"/>
              <w:rPr>
                <w:rFonts w:ascii="宋体" w:hAnsi="宋体" w:cs="宋体"/>
                <w:color w:val="000000"/>
                <w:kern w:val="0"/>
              </w:rPr>
            </w:pPr>
            <w:r>
              <w:rPr>
                <w:rFonts w:ascii="宋体" w:hAnsi="宋体" w:cs="宋体" w:hint="eastAsia"/>
                <w:color w:val="000000"/>
                <w:kern w:val="0"/>
              </w:rPr>
              <w:t>采纳</w:t>
            </w:r>
          </w:p>
        </w:tc>
      </w:tr>
      <w:tr w:rsidR="00EF4CCB" w14:paraId="7EEDEE61" w14:textId="77777777" w:rsidTr="00EF4CCB">
        <w:trPr>
          <w:cantSplit/>
          <w:trHeight w:val="70"/>
          <w:jc w:val="center"/>
        </w:trPr>
        <w:tc>
          <w:tcPr>
            <w:tcW w:w="851" w:type="dxa"/>
            <w:vAlign w:val="center"/>
          </w:tcPr>
          <w:p w14:paraId="109A03C8" w14:textId="12FAD804" w:rsidR="00EF4CCB" w:rsidRDefault="00EF4CCB" w:rsidP="00EF4CCB">
            <w:pPr>
              <w:spacing w:line="280" w:lineRule="exact"/>
              <w:ind w:firstLine="480"/>
              <w:jc w:val="center"/>
              <w:rPr>
                <w:rFonts w:ascii="宋体" w:hAnsi="宋体" w:cs="宋体"/>
              </w:rPr>
            </w:pPr>
            <w:r>
              <w:rPr>
                <w:rFonts w:ascii="宋体" w:hAnsi="宋体" w:cs="宋体" w:hint="eastAsia"/>
              </w:rPr>
              <w:t>5</w:t>
            </w:r>
          </w:p>
        </w:tc>
        <w:tc>
          <w:tcPr>
            <w:tcW w:w="992" w:type="dxa"/>
            <w:vAlign w:val="center"/>
          </w:tcPr>
          <w:p w14:paraId="7F8FC155" w14:textId="2BEE5565" w:rsidR="00EF4CCB" w:rsidRPr="006C7B82" w:rsidRDefault="00EF4CCB" w:rsidP="00EF4CCB">
            <w:pPr>
              <w:ind w:firstLineChars="0" w:firstLine="0"/>
              <w:jc w:val="center"/>
              <w:rPr>
                <w:rFonts w:asciiTheme="minorEastAsia" w:eastAsiaTheme="minorEastAsia" w:hAnsiTheme="minorEastAsia"/>
              </w:rPr>
            </w:pPr>
            <w:r>
              <w:rPr>
                <w:rFonts w:hint="eastAsia"/>
              </w:rPr>
              <w:t>附录</w:t>
            </w:r>
            <w:r>
              <w:rPr>
                <w:rFonts w:hint="eastAsia"/>
              </w:rPr>
              <w:t>A</w:t>
            </w:r>
          </w:p>
        </w:tc>
        <w:tc>
          <w:tcPr>
            <w:tcW w:w="2994" w:type="dxa"/>
            <w:vAlign w:val="center"/>
          </w:tcPr>
          <w:p w14:paraId="77708ACE" w14:textId="77777777" w:rsidR="00EF4CCB" w:rsidRDefault="00EF4CCB" w:rsidP="00EF4CCB">
            <w:pPr>
              <w:snapToGrid w:val="0"/>
              <w:ind w:right="113" w:firstLineChars="0" w:firstLine="0"/>
            </w:pPr>
            <w:r>
              <w:rPr>
                <w:rFonts w:hint="eastAsia"/>
              </w:rPr>
              <w:t>“本标准”改为“本文件”</w:t>
            </w:r>
          </w:p>
          <w:p w14:paraId="48F8C421" w14:textId="27014994" w:rsidR="00EF4CCB" w:rsidRDefault="00EF4CCB" w:rsidP="00EF4CCB">
            <w:pPr>
              <w:snapToGrid w:val="0"/>
              <w:ind w:right="113" w:firstLineChars="0" w:firstLine="0"/>
              <w:rPr>
                <w:rFonts w:asciiTheme="minorEastAsia" w:eastAsiaTheme="minorEastAsia" w:hAnsiTheme="minorEastAsia"/>
                <w:szCs w:val="18"/>
              </w:rPr>
            </w:pPr>
            <w:r>
              <w:rPr>
                <w:rFonts w:hint="eastAsia"/>
              </w:rPr>
              <w:t>按照</w:t>
            </w:r>
            <w:r>
              <w:rPr>
                <w:rFonts w:hint="eastAsia"/>
              </w:rPr>
              <w:t>GB/T 1.1-2020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w:t>
            </w:r>
          </w:p>
        </w:tc>
        <w:tc>
          <w:tcPr>
            <w:tcW w:w="1701" w:type="dxa"/>
            <w:vAlign w:val="center"/>
          </w:tcPr>
          <w:p w14:paraId="0A88EF59" w14:textId="1C304D59" w:rsidR="00EF4CCB" w:rsidRPr="006C7B82" w:rsidRDefault="00EF4CCB" w:rsidP="00EF4CCB">
            <w:pPr>
              <w:spacing w:line="280" w:lineRule="exact"/>
              <w:ind w:firstLineChars="0" w:firstLine="0"/>
              <w:rPr>
                <w:rFonts w:asciiTheme="minorEastAsia" w:eastAsiaTheme="minorEastAsia" w:hAnsiTheme="minorEastAsia" w:cs="宋体"/>
              </w:rPr>
            </w:pPr>
            <w:r w:rsidRPr="0024726A">
              <w:rPr>
                <w:rFonts w:ascii="宋体" w:hAnsi="宋体" w:cs="宋体" w:hint="eastAsia"/>
              </w:rPr>
              <w:t>上海开米科技有限公司</w:t>
            </w:r>
          </w:p>
        </w:tc>
        <w:tc>
          <w:tcPr>
            <w:tcW w:w="2552" w:type="dxa"/>
            <w:vAlign w:val="center"/>
          </w:tcPr>
          <w:p w14:paraId="4252D624" w14:textId="67557C68" w:rsidR="00EF4CCB" w:rsidRDefault="00EF4CCB" w:rsidP="00EF4CCB">
            <w:pPr>
              <w:ind w:firstLine="480"/>
              <w:jc w:val="left"/>
              <w:rPr>
                <w:rFonts w:ascii="宋体" w:hAnsi="宋体" w:cs="宋体"/>
                <w:color w:val="000000"/>
                <w:kern w:val="0"/>
              </w:rPr>
            </w:pPr>
            <w:r>
              <w:rPr>
                <w:rFonts w:ascii="宋体" w:hAnsi="宋体" w:cs="宋体" w:hint="eastAsia"/>
                <w:color w:val="000000"/>
                <w:kern w:val="0"/>
              </w:rPr>
              <w:t>采纳</w:t>
            </w:r>
          </w:p>
        </w:tc>
      </w:tr>
    </w:tbl>
    <w:p w14:paraId="572ADFE6" w14:textId="77777777" w:rsidR="00EF4CCB" w:rsidRDefault="00EF4CCB" w:rsidP="00EF4CCB">
      <w:pPr>
        <w:spacing w:beforeLines="100" w:before="312"/>
        <w:ind w:firstLine="480"/>
      </w:pPr>
      <w:r>
        <w:rPr>
          <w:rFonts w:hint="eastAsia"/>
        </w:rPr>
        <w:t>说明：①</w:t>
      </w:r>
      <w:r>
        <w:rPr>
          <w:rFonts w:hint="eastAsia"/>
        </w:rPr>
        <w:t xml:space="preserve"> </w:t>
      </w:r>
      <w:r>
        <w:rPr>
          <w:rFonts w:hint="eastAsia"/>
        </w:rPr>
        <w:t>发送《征求意见稿》的单位数：</w:t>
      </w:r>
      <w:r>
        <w:rPr>
          <w:rFonts w:hint="eastAsia"/>
        </w:rPr>
        <w:t>/</w:t>
      </w:r>
      <w:r>
        <w:rPr>
          <w:rFonts w:ascii="宋体" w:hAnsi="宋体" w:hint="eastAsia"/>
        </w:rPr>
        <w:t>个</w:t>
      </w:r>
      <w:r>
        <w:rPr>
          <w:rFonts w:hint="eastAsia"/>
        </w:rPr>
        <w:t>；</w:t>
      </w:r>
    </w:p>
    <w:p w14:paraId="22DC4E67" w14:textId="18A6FBDC" w:rsidR="00EF4CCB" w:rsidRDefault="00EF4CCB" w:rsidP="00EF4CCB">
      <w:pPr>
        <w:ind w:firstLineChars="300" w:firstLine="720"/>
        <w:rPr>
          <w:rFonts w:ascii="宋体" w:hAnsi="宋体"/>
        </w:rPr>
      </w:pPr>
      <w:r>
        <w:rPr>
          <w:rFonts w:ascii="宋体" w:hAnsi="宋体" w:hint="eastAsia"/>
        </w:rPr>
        <w:t>② 收到《征求意见稿》后回函的单位数：</w:t>
      </w:r>
      <w:r>
        <w:rPr>
          <w:rFonts w:ascii="宋体" w:hAnsi="宋体"/>
        </w:rPr>
        <w:t>1</w:t>
      </w:r>
      <w:r>
        <w:rPr>
          <w:rFonts w:ascii="宋体" w:hAnsi="宋体" w:hint="eastAsia"/>
        </w:rPr>
        <w:t>个；</w:t>
      </w:r>
    </w:p>
    <w:p w14:paraId="78B882B5" w14:textId="15600D96" w:rsidR="00EF4CCB" w:rsidRDefault="00EF4CCB" w:rsidP="00EF4CCB">
      <w:pPr>
        <w:ind w:firstLineChars="300" w:firstLine="720"/>
        <w:rPr>
          <w:rFonts w:ascii="宋体" w:hAnsi="宋体"/>
        </w:rPr>
      </w:pPr>
      <w:r>
        <w:rPr>
          <w:rFonts w:ascii="宋体" w:hAnsi="宋体" w:hint="eastAsia"/>
        </w:rPr>
        <w:t>③ 收到《征求意见稿》后，回函并有建议或意见的单位数：</w:t>
      </w:r>
      <w:r>
        <w:rPr>
          <w:rFonts w:ascii="宋体" w:hAnsi="宋体"/>
        </w:rPr>
        <w:t>1</w:t>
      </w:r>
      <w:r>
        <w:rPr>
          <w:rFonts w:ascii="宋体" w:hAnsi="宋体" w:hint="eastAsia"/>
        </w:rPr>
        <w:t>个；</w:t>
      </w:r>
    </w:p>
    <w:p w14:paraId="597B49EC" w14:textId="77777777" w:rsidR="00EF4CCB" w:rsidRDefault="00EF4CCB" w:rsidP="00EF4CCB">
      <w:pPr>
        <w:ind w:firstLineChars="300" w:firstLine="720"/>
        <w:rPr>
          <w:rFonts w:ascii="宋体" w:hAnsi="宋体"/>
        </w:rPr>
      </w:pPr>
      <w:r>
        <w:rPr>
          <w:rFonts w:ascii="宋体" w:hAnsi="宋体" w:hint="eastAsia"/>
        </w:rPr>
        <w:t>④ 没有回函的单位数：</w:t>
      </w:r>
      <w:r>
        <w:rPr>
          <w:rFonts w:ascii="宋体" w:hAnsi="宋体"/>
        </w:rPr>
        <w:t>/</w:t>
      </w:r>
      <w:r>
        <w:rPr>
          <w:rFonts w:ascii="宋体" w:hAnsi="宋体" w:hint="eastAsia"/>
        </w:rPr>
        <w:t>个。</w:t>
      </w:r>
    </w:p>
    <w:p w14:paraId="69CFB96D" w14:textId="28A7B66D" w:rsidR="00EF4CCB" w:rsidRDefault="00EF4CCB" w:rsidP="00EF4CCB">
      <w:pPr>
        <w:ind w:right="420" w:firstLineChars="300" w:firstLine="720"/>
        <w:rPr>
          <w:rFonts w:ascii="宋体" w:hAnsi="宋体"/>
        </w:rPr>
      </w:pPr>
      <w:r>
        <w:rPr>
          <w:rFonts w:ascii="宋体" w:hAnsi="宋体" w:hint="eastAsia"/>
        </w:rPr>
        <w:t xml:space="preserve">⑤ 提出意见数量： </w:t>
      </w:r>
      <w:r>
        <w:rPr>
          <w:rFonts w:ascii="宋体" w:hAnsi="宋体"/>
        </w:rPr>
        <w:t>5</w:t>
      </w:r>
      <w:r>
        <w:rPr>
          <w:rFonts w:ascii="宋体" w:hAnsi="宋体" w:hint="eastAsia"/>
        </w:rPr>
        <w:t>条；</w:t>
      </w:r>
    </w:p>
    <w:p w14:paraId="61096A81" w14:textId="409CF0B3" w:rsidR="00EF4CCB" w:rsidRDefault="00EF4CCB" w:rsidP="00EF4CCB">
      <w:pPr>
        <w:ind w:right="84" w:firstLineChars="300" w:firstLine="720"/>
        <w:rPr>
          <w:rFonts w:ascii="宋体" w:hAnsi="宋体"/>
        </w:rPr>
      </w:pPr>
      <w:r>
        <w:rPr>
          <w:rFonts w:ascii="宋体" w:hAnsi="宋体" w:hint="eastAsia"/>
        </w:rPr>
        <w:t>⑥ 标准起草单位处理结果：采纳</w:t>
      </w:r>
      <w:r>
        <w:rPr>
          <w:rFonts w:ascii="宋体" w:hAnsi="宋体"/>
        </w:rPr>
        <w:t>5</w:t>
      </w:r>
      <w:r>
        <w:rPr>
          <w:rFonts w:ascii="宋体" w:hAnsi="宋体" w:hint="eastAsia"/>
        </w:rPr>
        <w:t>条，未采纳</w:t>
      </w:r>
      <w:r>
        <w:rPr>
          <w:rFonts w:ascii="宋体" w:hAnsi="宋体"/>
        </w:rPr>
        <w:t>0</w:t>
      </w:r>
      <w:r>
        <w:rPr>
          <w:rFonts w:ascii="宋体" w:hAnsi="宋体" w:hint="eastAsia"/>
        </w:rPr>
        <w:t>条；</w:t>
      </w:r>
    </w:p>
    <w:p w14:paraId="4147C3E2" w14:textId="77777777" w:rsidR="00EF4CCB" w:rsidRDefault="00EF4CCB" w:rsidP="00EF4CCB">
      <w:pPr>
        <w:ind w:right="420" w:firstLineChars="300" w:firstLine="720"/>
        <w:rPr>
          <w:rFonts w:ascii="宋体" w:hAnsi="宋体"/>
        </w:rPr>
      </w:pPr>
      <w:r>
        <w:rPr>
          <w:rFonts w:ascii="宋体" w:hAnsi="宋体" w:hint="eastAsia"/>
        </w:rPr>
        <w:t>⑦ 标准化技术委员会审查意见：采纳</w:t>
      </w:r>
      <w:r>
        <w:rPr>
          <w:rFonts w:ascii="宋体" w:hAnsi="宋体"/>
        </w:rPr>
        <w:t>/</w:t>
      </w:r>
      <w:r>
        <w:rPr>
          <w:rFonts w:ascii="宋体" w:hAnsi="宋体" w:hint="eastAsia"/>
        </w:rPr>
        <w:t>个，未采纳</w:t>
      </w:r>
      <w:r>
        <w:rPr>
          <w:rFonts w:ascii="宋体" w:hAnsi="宋体"/>
        </w:rPr>
        <w:t>/</w:t>
      </w:r>
      <w:r>
        <w:rPr>
          <w:rFonts w:ascii="宋体" w:hAnsi="宋体" w:hint="eastAsia"/>
        </w:rPr>
        <w:t>个。</w:t>
      </w:r>
    </w:p>
    <w:p w14:paraId="793299F4" w14:textId="77777777" w:rsidR="00EF4CCB" w:rsidRDefault="00EF4CCB" w:rsidP="00EF4CCB">
      <w:pPr>
        <w:ind w:firstLine="480"/>
      </w:pPr>
      <w:r>
        <w:rPr>
          <w:rFonts w:ascii="宋体" w:hAnsi="宋体" w:hint="eastAsia"/>
        </w:rPr>
        <w:t>注：</w:t>
      </w:r>
      <w:r>
        <w:rPr>
          <w:rFonts w:ascii="宋体" w:hAnsi="宋体" w:hint="eastAsia"/>
          <w:color w:val="0000FF"/>
          <w:u w:val="single"/>
        </w:rPr>
        <w:t>本次为网上征求意见。</w:t>
      </w:r>
    </w:p>
    <w:p w14:paraId="703D9B6F" w14:textId="77777777" w:rsidR="00AD6A2B" w:rsidRPr="00EF4CCB" w:rsidRDefault="00AD6A2B" w:rsidP="00EF4CCB">
      <w:pPr>
        <w:tabs>
          <w:tab w:val="left" w:pos="142"/>
        </w:tabs>
        <w:ind w:firstLineChars="0" w:firstLine="0"/>
        <w:rPr>
          <w:sz w:val="28"/>
          <w:szCs w:val="28"/>
        </w:rPr>
      </w:pPr>
    </w:p>
    <w:sectPr w:rsidR="00AD6A2B" w:rsidRPr="00EF4CCB" w:rsidSect="009311E3">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FEFF51" w14:textId="77777777" w:rsidR="00302C63" w:rsidRDefault="00302C63" w:rsidP="004C7C3B">
      <w:pPr>
        <w:ind w:firstLine="480"/>
      </w:pPr>
      <w:r>
        <w:separator/>
      </w:r>
    </w:p>
  </w:endnote>
  <w:endnote w:type="continuationSeparator" w:id="0">
    <w:p w14:paraId="44668E16" w14:textId="77777777" w:rsidR="00302C63" w:rsidRDefault="00302C63" w:rsidP="004C7C3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C9B48" w14:textId="77777777" w:rsidR="002C37B8" w:rsidRDefault="002C37B8">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4D000" w14:textId="77777777" w:rsidR="002C37B8" w:rsidRDefault="002C37B8">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084B6" w14:textId="77777777" w:rsidR="002C37B8" w:rsidRDefault="002C37B8">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3338F" w14:textId="77777777" w:rsidR="00302C63" w:rsidRDefault="00302C63" w:rsidP="004C7C3B">
      <w:pPr>
        <w:ind w:firstLine="480"/>
      </w:pPr>
      <w:r>
        <w:separator/>
      </w:r>
    </w:p>
  </w:footnote>
  <w:footnote w:type="continuationSeparator" w:id="0">
    <w:p w14:paraId="23E023E4" w14:textId="77777777" w:rsidR="00302C63" w:rsidRDefault="00302C63" w:rsidP="004C7C3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CE937" w14:textId="77777777" w:rsidR="002C37B8" w:rsidRDefault="002C37B8">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EC071" w14:textId="77777777" w:rsidR="002C37B8" w:rsidRDefault="002C37B8" w:rsidP="002C37B8">
    <w:pPr>
      <w:pStyle w:val="aa"/>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5C1DD" w14:textId="77777777" w:rsidR="002C37B8" w:rsidRDefault="002C37B8">
    <w:pPr>
      <w:pStyle w:val="aa"/>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7E361A"/>
    <w:multiLevelType w:val="hybridMultilevel"/>
    <w:tmpl w:val="249023A6"/>
    <w:lvl w:ilvl="0" w:tplc="C8B42D3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657D3FBC"/>
    <w:multiLevelType w:val="multilevel"/>
    <w:tmpl w:val="95FA0F16"/>
    <w:lvl w:ilvl="0">
      <w:start w:val="1"/>
      <w:numFmt w:val="upperLetter"/>
      <w:pStyle w:val="a"/>
      <w:suff w:val="nothing"/>
      <w:lvlText w:val="附　录　%1"/>
      <w:lvlJc w:val="left"/>
      <w:pPr>
        <w:ind w:left="3120" w:firstLine="0"/>
      </w:pPr>
      <w:rPr>
        <w:rFonts w:ascii="黑体" w:eastAsia="黑体" w:hAnsi="Times New Roman" w:hint="eastAsia"/>
        <w:b w:val="0"/>
        <w:i w:val="0"/>
        <w:spacing w:val="0"/>
        <w:w w:val="100"/>
        <w:sz w:val="21"/>
      </w:rPr>
    </w:lvl>
    <w:lvl w:ilvl="1">
      <w:start w:val="1"/>
      <w:numFmt w:val="decimal"/>
      <w:pStyle w:val="a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1277"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687"/>
    <w:rsid w:val="00020FB7"/>
    <w:rsid w:val="00021C1E"/>
    <w:rsid w:val="000244DE"/>
    <w:rsid w:val="000522F8"/>
    <w:rsid w:val="0007196D"/>
    <w:rsid w:val="00094FEB"/>
    <w:rsid w:val="000F07B8"/>
    <w:rsid w:val="00156103"/>
    <w:rsid w:val="001B57E1"/>
    <w:rsid w:val="00200F01"/>
    <w:rsid w:val="002027E8"/>
    <w:rsid w:val="00204026"/>
    <w:rsid w:val="00210F90"/>
    <w:rsid w:val="00277915"/>
    <w:rsid w:val="002B7447"/>
    <w:rsid w:val="002C37B8"/>
    <w:rsid w:val="002C3FE1"/>
    <w:rsid w:val="002E3687"/>
    <w:rsid w:val="002F293F"/>
    <w:rsid w:val="002F78F3"/>
    <w:rsid w:val="00302C63"/>
    <w:rsid w:val="00310F94"/>
    <w:rsid w:val="0031206F"/>
    <w:rsid w:val="00326E99"/>
    <w:rsid w:val="003341E3"/>
    <w:rsid w:val="00342FC8"/>
    <w:rsid w:val="00395031"/>
    <w:rsid w:val="003C1EC5"/>
    <w:rsid w:val="003F17AE"/>
    <w:rsid w:val="003F2872"/>
    <w:rsid w:val="00405FE4"/>
    <w:rsid w:val="00443A83"/>
    <w:rsid w:val="00457497"/>
    <w:rsid w:val="00482E65"/>
    <w:rsid w:val="00491258"/>
    <w:rsid w:val="00494848"/>
    <w:rsid w:val="004C7C3B"/>
    <w:rsid w:val="004F1E05"/>
    <w:rsid w:val="004F33A3"/>
    <w:rsid w:val="005267D2"/>
    <w:rsid w:val="005750C2"/>
    <w:rsid w:val="00581A6D"/>
    <w:rsid w:val="005A75B9"/>
    <w:rsid w:val="005E1B96"/>
    <w:rsid w:val="00613BCA"/>
    <w:rsid w:val="00654F12"/>
    <w:rsid w:val="006B4A34"/>
    <w:rsid w:val="006E2C14"/>
    <w:rsid w:val="006E3ADE"/>
    <w:rsid w:val="00732E80"/>
    <w:rsid w:val="007362BC"/>
    <w:rsid w:val="00756CF3"/>
    <w:rsid w:val="0077018A"/>
    <w:rsid w:val="00770678"/>
    <w:rsid w:val="0078136E"/>
    <w:rsid w:val="00795654"/>
    <w:rsid w:val="00796A4C"/>
    <w:rsid w:val="00797FE8"/>
    <w:rsid w:val="007C3B68"/>
    <w:rsid w:val="007E458D"/>
    <w:rsid w:val="007F2C0B"/>
    <w:rsid w:val="008510E3"/>
    <w:rsid w:val="008C3C29"/>
    <w:rsid w:val="008C5A10"/>
    <w:rsid w:val="008E1E20"/>
    <w:rsid w:val="008E1F3A"/>
    <w:rsid w:val="008E3E1E"/>
    <w:rsid w:val="009311E3"/>
    <w:rsid w:val="009353EB"/>
    <w:rsid w:val="009617DF"/>
    <w:rsid w:val="00965B0E"/>
    <w:rsid w:val="0096606A"/>
    <w:rsid w:val="0097069C"/>
    <w:rsid w:val="009740F0"/>
    <w:rsid w:val="00A034E6"/>
    <w:rsid w:val="00A74816"/>
    <w:rsid w:val="00A9015E"/>
    <w:rsid w:val="00AA2590"/>
    <w:rsid w:val="00AA4EBB"/>
    <w:rsid w:val="00AD6A2B"/>
    <w:rsid w:val="00AD6F22"/>
    <w:rsid w:val="00AD73E5"/>
    <w:rsid w:val="00AF490E"/>
    <w:rsid w:val="00B376C8"/>
    <w:rsid w:val="00B94B5D"/>
    <w:rsid w:val="00B979AB"/>
    <w:rsid w:val="00C21B3D"/>
    <w:rsid w:val="00C61BAA"/>
    <w:rsid w:val="00C62C66"/>
    <w:rsid w:val="00C77DA3"/>
    <w:rsid w:val="00CE764E"/>
    <w:rsid w:val="00CF1888"/>
    <w:rsid w:val="00D03E00"/>
    <w:rsid w:val="00D058A6"/>
    <w:rsid w:val="00D103C1"/>
    <w:rsid w:val="00D10BCC"/>
    <w:rsid w:val="00D2510D"/>
    <w:rsid w:val="00D412E2"/>
    <w:rsid w:val="00D53374"/>
    <w:rsid w:val="00D61046"/>
    <w:rsid w:val="00D6114D"/>
    <w:rsid w:val="00D7268E"/>
    <w:rsid w:val="00D813F3"/>
    <w:rsid w:val="00D81F10"/>
    <w:rsid w:val="00DA3645"/>
    <w:rsid w:val="00DD6A32"/>
    <w:rsid w:val="00DE47C4"/>
    <w:rsid w:val="00DF6E20"/>
    <w:rsid w:val="00DF7B2F"/>
    <w:rsid w:val="00E30E43"/>
    <w:rsid w:val="00E449A1"/>
    <w:rsid w:val="00E703FB"/>
    <w:rsid w:val="00E70EC4"/>
    <w:rsid w:val="00EA44B6"/>
    <w:rsid w:val="00EB291E"/>
    <w:rsid w:val="00EB3B63"/>
    <w:rsid w:val="00EB70E1"/>
    <w:rsid w:val="00ED08DF"/>
    <w:rsid w:val="00EF4CCB"/>
    <w:rsid w:val="00F05845"/>
    <w:rsid w:val="00F46A2D"/>
    <w:rsid w:val="00F61049"/>
    <w:rsid w:val="00FB6C7A"/>
    <w:rsid w:val="00FD22CC"/>
    <w:rsid w:val="00FD5D61"/>
    <w:rsid w:val="00FE3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81444A"/>
  <w15:docId w15:val="{B4FDC65E-99B0-4BA5-A78A-30C1460D7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FE30BA"/>
    <w:pPr>
      <w:widowControl w:val="0"/>
      <w:ind w:firstLineChars="200" w:firstLine="200"/>
      <w:jc w:val="both"/>
    </w:pPr>
    <w:rPr>
      <w:rFonts w:ascii="Times New Roman" w:eastAsia="宋体" w:hAnsi="Times New Roman"/>
      <w:kern w:val="2"/>
      <w:sz w:val="24"/>
      <w:szCs w:val="22"/>
    </w:rPr>
  </w:style>
  <w:style w:type="paragraph" w:styleId="1">
    <w:name w:val="heading 1"/>
    <w:basedOn w:val="a6"/>
    <w:next w:val="a6"/>
    <w:link w:val="10"/>
    <w:uiPriority w:val="9"/>
    <w:qFormat/>
    <w:rsid w:val="00210F90"/>
    <w:pPr>
      <w:keepNext/>
      <w:keepLines/>
      <w:spacing w:before="120" w:line="360" w:lineRule="auto"/>
      <w:ind w:firstLineChars="0" w:firstLine="0"/>
      <w:outlineLvl w:val="0"/>
    </w:pPr>
    <w:rPr>
      <w:bCs/>
      <w:kern w:val="44"/>
      <w:szCs w:val="44"/>
    </w:rPr>
  </w:style>
  <w:style w:type="paragraph" w:styleId="2">
    <w:name w:val="heading 2"/>
    <w:basedOn w:val="a6"/>
    <w:next w:val="a6"/>
    <w:link w:val="20"/>
    <w:uiPriority w:val="9"/>
    <w:unhideWhenUsed/>
    <w:qFormat/>
    <w:rsid w:val="00210F90"/>
    <w:pPr>
      <w:spacing w:line="360" w:lineRule="auto"/>
      <w:ind w:firstLineChars="0" w:firstLine="0"/>
      <w:outlineLvl w:val="1"/>
    </w:pPr>
    <w:rPr>
      <w:bCs/>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ab"/>
    <w:uiPriority w:val="99"/>
    <w:unhideWhenUsed/>
    <w:rsid w:val="004C7C3B"/>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uiPriority w:val="99"/>
    <w:rsid w:val="004C7C3B"/>
    <w:rPr>
      <w:sz w:val="18"/>
      <w:szCs w:val="18"/>
    </w:rPr>
  </w:style>
  <w:style w:type="paragraph" w:styleId="ac">
    <w:name w:val="footer"/>
    <w:basedOn w:val="a6"/>
    <w:link w:val="ad"/>
    <w:uiPriority w:val="99"/>
    <w:unhideWhenUsed/>
    <w:rsid w:val="004C7C3B"/>
    <w:pPr>
      <w:tabs>
        <w:tab w:val="center" w:pos="4153"/>
        <w:tab w:val="right" w:pos="8306"/>
      </w:tabs>
      <w:snapToGrid w:val="0"/>
      <w:jc w:val="left"/>
    </w:pPr>
    <w:rPr>
      <w:sz w:val="18"/>
      <w:szCs w:val="18"/>
    </w:rPr>
  </w:style>
  <w:style w:type="character" w:customStyle="1" w:styleId="ad">
    <w:name w:val="页脚 字符"/>
    <w:link w:val="ac"/>
    <w:uiPriority w:val="99"/>
    <w:rsid w:val="004C7C3B"/>
    <w:rPr>
      <w:sz w:val="18"/>
      <w:szCs w:val="18"/>
    </w:rPr>
  </w:style>
  <w:style w:type="paragraph" w:customStyle="1" w:styleId="11">
    <w:name w:val="列出段落1"/>
    <w:basedOn w:val="a6"/>
    <w:uiPriority w:val="34"/>
    <w:qFormat/>
    <w:rsid w:val="00210F90"/>
    <w:pPr>
      <w:ind w:firstLine="420"/>
    </w:pPr>
  </w:style>
  <w:style w:type="character" w:customStyle="1" w:styleId="10">
    <w:name w:val="标题 1 字符"/>
    <w:link w:val="1"/>
    <w:uiPriority w:val="9"/>
    <w:rsid w:val="00210F90"/>
    <w:rPr>
      <w:rFonts w:ascii="Times New Roman" w:eastAsia="宋体" w:hAnsi="Times New Roman"/>
      <w:bCs/>
      <w:kern w:val="44"/>
      <w:sz w:val="24"/>
      <w:szCs w:val="44"/>
    </w:rPr>
  </w:style>
  <w:style w:type="character" w:customStyle="1" w:styleId="20">
    <w:name w:val="标题 2 字符"/>
    <w:link w:val="2"/>
    <w:uiPriority w:val="9"/>
    <w:rsid w:val="00210F90"/>
    <w:rPr>
      <w:rFonts w:ascii="Times New Roman" w:eastAsia="宋体" w:hAnsi="Times New Roman" w:cs="Times New Roman"/>
      <w:bCs/>
      <w:sz w:val="24"/>
      <w:szCs w:val="32"/>
    </w:rPr>
  </w:style>
  <w:style w:type="paragraph" w:customStyle="1" w:styleId="ae">
    <w:name w:val="段"/>
    <w:link w:val="Char"/>
    <w:rsid w:val="0031206F"/>
    <w:pPr>
      <w:tabs>
        <w:tab w:val="center" w:pos="4201"/>
        <w:tab w:val="right" w:leader="dot" w:pos="9298"/>
      </w:tabs>
      <w:autoSpaceDE w:val="0"/>
      <w:autoSpaceDN w:val="0"/>
      <w:ind w:firstLineChars="200" w:firstLine="420"/>
      <w:jc w:val="both"/>
    </w:pPr>
    <w:rPr>
      <w:rFonts w:ascii="宋体" w:eastAsia="宋体" w:hAnsi="Times New Roman"/>
      <w:noProof/>
      <w:sz w:val="21"/>
    </w:rPr>
  </w:style>
  <w:style w:type="character" w:customStyle="1" w:styleId="Char">
    <w:name w:val="段 Char"/>
    <w:link w:val="ae"/>
    <w:rsid w:val="0031206F"/>
    <w:rPr>
      <w:rFonts w:ascii="宋体" w:eastAsia="宋体" w:hAnsi="Times New Roman"/>
      <w:noProof/>
      <w:sz w:val="21"/>
    </w:rPr>
  </w:style>
  <w:style w:type="paragraph" w:customStyle="1" w:styleId="a">
    <w:name w:val="附录标识"/>
    <w:basedOn w:val="a6"/>
    <w:next w:val="ae"/>
    <w:rsid w:val="0031206F"/>
    <w:pPr>
      <w:keepNext/>
      <w:widowControl/>
      <w:numPr>
        <w:numId w:val="1"/>
      </w:numPr>
      <w:shd w:val="clear" w:color="FFFFFF" w:fill="FFFFFF"/>
      <w:tabs>
        <w:tab w:val="left" w:pos="6405"/>
      </w:tabs>
      <w:spacing w:before="640" w:after="280"/>
      <w:ind w:firstLineChars="0"/>
      <w:jc w:val="center"/>
      <w:outlineLvl w:val="0"/>
    </w:pPr>
    <w:rPr>
      <w:rFonts w:ascii="黑体" w:eastAsia="黑体"/>
      <w:kern w:val="0"/>
      <w:sz w:val="21"/>
      <w:szCs w:val="20"/>
    </w:rPr>
  </w:style>
  <w:style w:type="paragraph" w:customStyle="1" w:styleId="a2">
    <w:name w:val="附录二级条标题"/>
    <w:basedOn w:val="a6"/>
    <w:next w:val="ae"/>
    <w:rsid w:val="0031206F"/>
    <w:pPr>
      <w:widowControl/>
      <w:numPr>
        <w:ilvl w:val="3"/>
        <w:numId w:val="1"/>
      </w:numPr>
      <w:wordWrap w:val="0"/>
      <w:overflowPunct w:val="0"/>
      <w:autoSpaceDE w:val="0"/>
      <w:autoSpaceDN w:val="0"/>
      <w:spacing w:beforeLines="50" w:before="50" w:afterLines="50" w:after="50"/>
      <w:ind w:firstLineChars="0"/>
      <w:textAlignment w:val="baseline"/>
      <w:outlineLvl w:val="3"/>
    </w:pPr>
    <w:rPr>
      <w:rFonts w:ascii="黑体" w:eastAsia="黑体"/>
      <w:kern w:val="21"/>
      <w:sz w:val="21"/>
      <w:szCs w:val="20"/>
    </w:rPr>
  </w:style>
  <w:style w:type="paragraph" w:customStyle="1" w:styleId="a3">
    <w:name w:val="附录三级条标题"/>
    <w:basedOn w:val="a2"/>
    <w:next w:val="ae"/>
    <w:rsid w:val="0031206F"/>
    <w:pPr>
      <w:numPr>
        <w:ilvl w:val="4"/>
      </w:numPr>
      <w:tabs>
        <w:tab w:val="num" w:pos="360"/>
      </w:tabs>
      <w:outlineLvl w:val="4"/>
    </w:pPr>
  </w:style>
  <w:style w:type="paragraph" w:customStyle="1" w:styleId="a4">
    <w:name w:val="附录四级条标题"/>
    <w:basedOn w:val="a3"/>
    <w:next w:val="ae"/>
    <w:rsid w:val="0031206F"/>
    <w:pPr>
      <w:numPr>
        <w:ilvl w:val="5"/>
      </w:numPr>
      <w:tabs>
        <w:tab w:val="num" w:pos="360"/>
      </w:tabs>
      <w:outlineLvl w:val="5"/>
    </w:pPr>
  </w:style>
  <w:style w:type="paragraph" w:customStyle="1" w:styleId="a5">
    <w:name w:val="附录五级条标题"/>
    <w:basedOn w:val="a4"/>
    <w:next w:val="ae"/>
    <w:rsid w:val="0031206F"/>
    <w:pPr>
      <w:numPr>
        <w:ilvl w:val="6"/>
      </w:numPr>
      <w:tabs>
        <w:tab w:val="num" w:pos="360"/>
      </w:tabs>
      <w:outlineLvl w:val="6"/>
    </w:pPr>
  </w:style>
  <w:style w:type="paragraph" w:customStyle="1" w:styleId="a0">
    <w:name w:val="附录章标题"/>
    <w:next w:val="ae"/>
    <w:rsid w:val="0031206F"/>
    <w:pPr>
      <w:numPr>
        <w:ilvl w:val="1"/>
        <w:numId w:val="1"/>
      </w:numPr>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1">
    <w:name w:val="附录一级条标题"/>
    <w:basedOn w:val="a0"/>
    <w:next w:val="ae"/>
    <w:rsid w:val="0031206F"/>
    <w:pPr>
      <w:numPr>
        <w:ilvl w:val="2"/>
      </w:numPr>
      <w:tabs>
        <w:tab w:val="num" w:pos="360"/>
      </w:tabs>
      <w:autoSpaceDN w:val="0"/>
      <w:spacing w:beforeLines="50" w:before="50" w:afterLines="50" w:after="50"/>
      <w:ind w:left="630"/>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76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356</Words>
  <Characters>2033</Characters>
  <Application>Microsoft Office Word</Application>
  <DocSecurity>0</DocSecurity>
  <Lines>16</Lines>
  <Paragraphs>4</Paragraphs>
  <ScaleCrop>false</ScaleCrop>
  <Company>China</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李晓睿</dc:creator>
  <cp:keywords/>
  <dc:description/>
  <cp:lastModifiedBy>李 晓辉</cp:lastModifiedBy>
  <cp:revision>6</cp:revision>
  <dcterms:created xsi:type="dcterms:W3CDTF">2020-12-07T10:37:00Z</dcterms:created>
  <dcterms:modified xsi:type="dcterms:W3CDTF">2020-12-08T01:57:00Z</dcterms:modified>
</cp:coreProperties>
</file>